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B3E" w:rsidRDefault="00773B3E" w:rsidP="0087707E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031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817"/>
        <w:gridCol w:w="1524"/>
        <w:gridCol w:w="425"/>
        <w:gridCol w:w="1677"/>
        <w:gridCol w:w="850"/>
        <w:gridCol w:w="5021"/>
      </w:tblGrid>
      <w:tr w:rsidR="00773B3E" w:rsidRPr="0087707E">
        <w:trPr>
          <w:cantSplit/>
          <w:trHeight w:val="4497"/>
        </w:trPr>
        <w:tc>
          <w:tcPr>
            <w:tcW w:w="4443" w:type="dxa"/>
            <w:gridSpan w:val="4"/>
          </w:tcPr>
          <w:p w:rsidR="00773B3E" w:rsidRPr="0087707E" w:rsidRDefault="00773B3E" w:rsidP="0087707E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  <w:p w:rsidR="00773B3E" w:rsidRPr="0087707E" w:rsidRDefault="00125F8D" w:rsidP="0087707E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контур%20без%20лавра%20чернее%20без%20линии" style="width:60.75pt;height:66.75pt;visibility:visible">
                  <v:imagedata r:id="rId5" o:title=""/>
                </v:shape>
              </w:pict>
            </w:r>
          </w:p>
          <w:p w:rsidR="00773B3E" w:rsidRPr="0087707E" w:rsidRDefault="00773B3E" w:rsidP="0087707E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7707E">
              <w:rPr>
                <w:rFonts w:ascii="Arial" w:hAnsi="Arial" w:cs="Arial"/>
                <w:b/>
                <w:bCs/>
                <w:sz w:val="32"/>
                <w:szCs w:val="32"/>
              </w:rPr>
              <w:t>АДМИНИСТРАЦИЯ</w:t>
            </w:r>
          </w:p>
          <w:p w:rsidR="00773B3E" w:rsidRPr="0087707E" w:rsidRDefault="00773B3E" w:rsidP="0087707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7707E">
              <w:rPr>
                <w:rFonts w:ascii="Arial" w:hAnsi="Arial" w:cs="Arial"/>
                <w:b/>
                <w:bCs/>
                <w:sz w:val="32"/>
                <w:szCs w:val="32"/>
              </w:rPr>
              <w:t>ТЯЖИНСКОГО МУНИЦИПАЛЬНОГО</w:t>
            </w:r>
          </w:p>
          <w:p w:rsidR="00773B3E" w:rsidRPr="0087707E" w:rsidRDefault="00773B3E" w:rsidP="0087707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7707E">
              <w:rPr>
                <w:rFonts w:ascii="Arial" w:hAnsi="Arial" w:cs="Arial"/>
                <w:b/>
                <w:bCs/>
                <w:sz w:val="32"/>
                <w:szCs w:val="32"/>
              </w:rPr>
              <w:t>РАЙОНА</w:t>
            </w:r>
          </w:p>
          <w:p w:rsidR="00773B3E" w:rsidRPr="0087707E" w:rsidRDefault="00773B3E" w:rsidP="0087707E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7707E">
              <w:rPr>
                <w:rFonts w:ascii="Arial" w:hAnsi="Arial" w:cs="Arial"/>
                <w:b/>
                <w:bCs/>
                <w:sz w:val="32"/>
                <w:szCs w:val="32"/>
              </w:rPr>
              <w:t>КЕМЕРОВСКОЙ ОБЛАСТИ</w:t>
            </w:r>
          </w:p>
          <w:p w:rsidR="00773B3E" w:rsidRPr="0087707E" w:rsidRDefault="00773B3E" w:rsidP="0087707E">
            <w:pPr>
              <w:rPr>
                <w:sz w:val="8"/>
                <w:szCs w:val="8"/>
              </w:rPr>
            </w:pPr>
          </w:p>
          <w:p w:rsidR="00773B3E" w:rsidRPr="0087707E" w:rsidRDefault="00773B3E" w:rsidP="0087707E">
            <w:pPr>
              <w:jc w:val="center"/>
              <w:rPr>
                <w:sz w:val="22"/>
                <w:szCs w:val="22"/>
              </w:rPr>
            </w:pPr>
            <w:r w:rsidRPr="0087707E">
              <w:rPr>
                <w:sz w:val="22"/>
                <w:szCs w:val="22"/>
              </w:rPr>
              <w:t>652240, Кемеровская область,</w:t>
            </w:r>
          </w:p>
          <w:p w:rsidR="00773B3E" w:rsidRPr="0087707E" w:rsidRDefault="00773B3E" w:rsidP="0087707E">
            <w:pPr>
              <w:jc w:val="center"/>
              <w:rPr>
                <w:sz w:val="22"/>
                <w:szCs w:val="22"/>
              </w:rPr>
            </w:pPr>
            <w:proofErr w:type="spellStart"/>
            <w:r w:rsidRPr="0087707E">
              <w:rPr>
                <w:sz w:val="22"/>
                <w:szCs w:val="22"/>
              </w:rPr>
              <w:t>пгт</w:t>
            </w:r>
            <w:proofErr w:type="spellEnd"/>
            <w:r w:rsidRPr="0087707E">
              <w:rPr>
                <w:sz w:val="22"/>
                <w:szCs w:val="22"/>
              </w:rPr>
              <w:t>. Тяжинский, ул. Советская, 6</w:t>
            </w:r>
          </w:p>
          <w:p w:rsidR="00773B3E" w:rsidRPr="0087707E" w:rsidRDefault="00773B3E" w:rsidP="0087707E">
            <w:pPr>
              <w:jc w:val="center"/>
              <w:rPr>
                <w:sz w:val="22"/>
                <w:szCs w:val="22"/>
              </w:rPr>
            </w:pPr>
            <w:r w:rsidRPr="0087707E">
              <w:rPr>
                <w:sz w:val="22"/>
                <w:szCs w:val="22"/>
              </w:rPr>
              <w:t>Тел. (384-49</w:t>
            </w:r>
            <w:proofErr w:type="gramStart"/>
            <w:r w:rsidRPr="0087707E">
              <w:rPr>
                <w:sz w:val="22"/>
                <w:szCs w:val="22"/>
              </w:rPr>
              <w:t>)  2</w:t>
            </w:r>
            <w:proofErr w:type="gramEnd"/>
            <w:r w:rsidRPr="0087707E">
              <w:rPr>
                <w:sz w:val="22"/>
                <w:szCs w:val="22"/>
              </w:rPr>
              <w:t>-82-53, факс 2-81-92</w:t>
            </w:r>
          </w:p>
          <w:p w:rsidR="00773B3E" w:rsidRPr="0087707E" w:rsidRDefault="00773B3E" w:rsidP="0087707E">
            <w:pPr>
              <w:jc w:val="center"/>
              <w:rPr>
                <w:color w:val="0000FF"/>
                <w:sz w:val="22"/>
                <w:szCs w:val="22"/>
              </w:rPr>
            </w:pPr>
            <w:r w:rsidRPr="0087707E">
              <w:rPr>
                <w:sz w:val="22"/>
                <w:szCs w:val="22"/>
                <w:lang w:val="en-US"/>
              </w:rPr>
              <w:t>E</w:t>
            </w:r>
            <w:r w:rsidRPr="0087707E">
              <w:rPr>
                <w:sz w:val="22"/>
                <w:szCs w:val="22"/>
              </w:rPr>
              <w:t>-</w:t>
            </w:r>
            <w:r w:rsidRPr="0087707E">
              <w:rPr>
                <w:sz w:val="22"/>
                <w:szCs w:val="22"/>
                <w:lang w:val="en-US"/>
              </w:rPr>
              <w:t>mail</w:t>
            </w:r>
            <w:r w:rsidRPr="0087707E">
              <w:rPr>
                <w:sz w:val="22"/>
                <w:szCs w:val="22"/>
              </w:rPr>
              <w:t xml:space="preserve">: </w:t>
            </w:r>
            <w:hyperlink r:id="rId6" w:history="1">
              <w:r w:rsidRPr="0087707E">
                <w:rPr>
                  <w:color w:val="0000FF"/>
                  <w:sz w:val="22"/>
                  <w:szCs w:val="22"/>
                  <w:lang w:val="en-US"/>
                </w:rPr>
                <w:t>info</w:t>
              </w:r>
              <w:r w:rsidRPr="0087707E">
                <w:rPr>
                  <w:color w:val="0000FF"/>
                  <w:sz w:val="22"/>
                  <w:szCs w:val="22"/>
                </w:rPr>
                <w:t>@</w:t>
              </w:r>
              <w:proofErr w:type="spellStart"/>
              <w:r w:rsidRPr="0087707E">
                <w:rPr>
                  <w:color w:val="0000FF"/>
                  <w:sz w:val="22"/>
                  <w:szCs w:val="22"/>
                  <w:lang w:val="en-US"/>
                </w:rPr>
                <w:t>tyazhin</w:t>
              </w:r>
              <w:proofErr w:type="spellEnd"/>
              <w:r w:rsidRPr="0087707E">
                <w:rPr>
                  <w:color w:val="0000FF"/>
                  <w:sz w:val="22"/>
                  <w:szCs w:val="22"/>
                </w:rPr>
                <w:t>.</w:t>
              </w:r>
              <w:proofErr w:type="spellStart"/>
              <w:r w:rsidRPr="0087707E">
                <w:rPr>
                  <w:color w:val="0000FF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850" w:type="dxa"/>
            <w:vMerge w:val="restart"/>
          </w:tcPr>
          <w:p w:rsidR="00773B3E" w:rsidRPr="0087707E" w:rsidRDefault="00773B3E" w:rsidP="0087707E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5021" w:type="dxa"/>
            <w:vMerge w:val="restart"/>
            <w:vAlign w:val="center"/>
          </w:tcPr>
          <w:p w:rsidR="00773B3E" w:rsidRPr="0087707E" w:rsidRDefault="00773B3E" w:rsidP="0087707E">
            <w:pPr>
              <w:tabs>
                <w:tab w:val="center" w:pos="4153"/>
                <w:tab w:val="left" w:pos="7655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 w:rsidRPr="0087707E">
              <w:rPr>
                <w:rFonts w:ascii="Arial" w:hAnsi="Arial" w:cs="Arial"/>
                <w:sz w:val="24"/>
                <w:szCs w:val="24"/>
              </w:rPr>
              <w:t>Директору</w:t>
            </w:r>
          </w:p>
          <w:p w:rsidR="00773B3E" w:rsidRDefault="00773B3E" w:rsidP="00977867">
            <w:pPr>
              <w:tabs>
                <w:tab w:val="center" w:pos="4153"/>
                <w:tab w:val="left" w:pos="7655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 w:rsidRPr="0087707E">
              <w:rPr>
                <w:rFonts w:ascii="Arial" w:hAnsi="Arial" w:cs="Arial"/>
                <w:sz w:val="24"/>
                <w:szCs w:val="24"/>
              </w:rPr>
              <w:t>муниц</w:t>
            </w:r>
            <w:r>
              <w:rPr>
                <w:rFonts w:ascii="Arial" w:hAnsi="Arial" w:cs="Arial"/>
                <w:sz w:val="24"/>
                <w:szCs w:val="24"/>
              </w:rPr>
              <w:t>ипального бюджетного учреждения</w:t>
            </w:r>
            <w:r w:rsidR="00282ED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культуры «Центр народного творчества и культурно-досуговой деятельности»</w:t>
            </w:r>
          </w:p>
          <w:p w:rsidR="00773B3E" w:rsidRPr="0087707E" w:rsidRDefault="00773B3E" w:rsidP="00977867">
            <w:pPr>
              <w:tabs>
                <w:tab w:val="center" w:pos="4153"/>
                <w:tab w:val="left" w:pos="7655"/>
                <w:tab w:val="right" w:pos="8306"/>
              </w:tabs>
            </w:pPr>
            <w:r>
              <w:rPr>
                <w:rFonts w:ascii="Arial" w:hAnsi="Arial" w:cs="Arial"/>
                <w:sz w:val="24"/>
                <w:szCs w:val="24"/>
              </w:rPr>
              <w:t>Архиповой Е.В.</w:t>
            </w:r>
          </w:p>
        </w:tc>
      </w:tr>
      <w:tr w:rsidR="00773B3E" w:rsidRPr="0087707E" w:rsidTr="00542D1F">
        <w:trPr>
          <w:cantSplit/>
          <w:trHeight w:val="421"/>
        </w:trPr>
        <w:tc>
          <w:tcPr>
            <w:tcW w:w="817" w:type="dxa"/>
          </w:tcPr>
          <w:p w:rsidR="00773B3E" w:rsidRPr="0087707E" w:rsidRDefault="00773B3E" w:rsidP="0087707E">
            <w:pPr>
              <w:tabs>
                <w:tab w:val="center" w:pos="2113"/>
              </w:tabs>
              <w:rPr>
                <w:sz w:val="24"/>
                <w:szCs w:val="24"/>
              </w:rPr>
            </w:pPr>
            <w:r w:rsidRPr="0087707E">
              <w:rPr>
                <w:sz w:val="24"/>
                <w:szCs w:val="24"/>
              </w:rPr>
              <w:t xml:space="preserve">Дата                                                                                                                </w:t>
            </w:r>
          </w:p>
        </w:tc>
        <w:tc>
          <w:tcPr>
            <w:tcW w:w="1524" w:type="dxa"/>
          </w:tcPr>
          <w:p w:rsidR="00773B3E" w:rsidRPr="0087707E" w:rsidRDefault="00773B3E" w:rsidP="00542D1F">
            <w:pPr>
              <w:keepNext/>
              <w:jc w:val="center"/>
              <w:outlineLvl w:val="0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16.03.2018</w:t>
            </w:r>
          </w:p>
        </w:tc>
        <w:tc>
          <w:tcPr>
            <w:tcW w:w="425" w:type="dxa"/>
          </w:tcPr>
          <w:p w:rsidR="00773B3E" w:rsidRPr="0087707E" w:rsidRDefault="00773B3E" w:rsidP="0087707E">
            <w:pPr>
              <w:keepNext/>
              <w:jc w:val="center"/>
              <w:outlineLvl w:val="0"/>
              <w:rPr>
                <w:sz w:val="24"/>
                <w:szCs w:val="24"/>
              </w:rPr>
            </w:pPr>
            <w:r w:rsidRPr="0087707E">
              <w:rPr>
                <w:sz w:val="24"/>
                <w:szCs w:val="24"/>
              </w:rPr>
              <w:t>№</w:t>
            </w:r>
          </w:p>
        </w:tc>
        <w:tc>
          <w:tcPr>
            <w:tcW w:w="1677" w:type="dxa"/>
          </w:tcPr>
          <w:p w:rsidR="00773B3E" w:rsidRPr="00542D1F" w:rsidRDefault="00542D1F" w:rsidP="00542D1F">
            <w:pPr>
              <w:keepNext/>
              <w:outlineLvl w:val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42D1F">
              <w:rPr>
                <w:rFonts w:ascii="Arial" w:hAnsi="Arial" w:cs="Arial"/>
                <w:sz w:val="24"/>
                <w:szCs w:val="24"/>
                <w:u w:val="single"/>
              </w:rPr>
              <w:t>03-08-08/10</w:t>
            </w:r>
          </w:p>
        </w:tc>
        <w:tc>
          <w:tcPr>
            <w:tcW w:w="850" w:type="dxa"/>
            <w:vMerge/>
          </w:tcPr>
          <w:p w:rsidR="00773B3E" w:rsidRPr="0087707E" w:rsidRDefault="00773B3E" w:rsidP="0087707E">
            <w:pPr>
              <w:keepNext/>
              <w:jc w:val="center"/>
              <w:outlineLvl w:val="0"/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</w:tc>
        <w:tc>
          <w:tcPr>
            <w:tcW w:w="5021" w:type="dxa"/>
            <w:vMerge/>
            <w:vAlign w:val="center"/>
          </w:tcPr>
          <w:p w:rsidR="00773B3E" w:rsidRPr="0087707E" w:rsidRDefault="00773B3E" w:rsidP="0087707E">
            <w:pPr>
              <w:tabs>
                <w:tab w:val="center" w:pos="4153"/>
                <w:tab w:val="left" w:pos="7655"/>
                <w:tab w:val="right" w:pos="8306"/>
              </w:tabs>
            </w:pPr>
          </w:p>
        </w:tc>
      </w:tr>
      <w:tr w:rsidR="00773B3E" w:rsidRPr="0087707E">
        <w:trPr>
          <w:cantSplit/>
          <w:trHeight w:val="327"/>
        </w:trPr>
        <w:tc>
          <w:tcPr>
            <w:tcW w:w="4443" w:type="dxa"/>
            <w:gridSpan w:val="4"/>
            <w:tcBorders>
              <w:bottom w:val="nil"/>
            </w:tcBorders>
          </w:tcPr>
          <w:p w:rsidR="00773B3E" w:rsidRPr="0087707E" w:rsidRDefault="00773B3E" w:rsidP="0087707E">
            <w:pPr>
              <w:keepNext/>
              <w:outlineLvl w:val="0"/>
              <w:rPr>
                <w:sz w:val="24"/>
                <w:szCs w:val="24"/>
              </w:rPr>
            </w:pPr>
            <w:r w:rsidRPr="0087707E">
              <w:rPr>
                <w:sz w:val="24"/>
                <w:szCs w:val="24"/>
              </w:rPr>
              <w:t>На________________________________</w:t>
            </w:r>
          </w:p>
        </w:tc>
        <w:tc>
          <w:tcPr>
            <w:tcW w:w="850" w:type="dxa"/>
            <w:vMerge/>
            <w:tcBorders>
              <w:bottom w:val="nil"/>
            </w:tcBorders>
          </w:tcPr>
          <w:p w:rsidR="00773B3E" w:rsidRPr="0087707E" w:rsidRDefault="00773B3E" w:rsidP="0087707E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5021" w:type="dxa"/>
            <w:vMerge/>
            <w:tcBorders>
              <w:bottom w:val="nil"/>
            </w:tcBorders>
            <w:vAlign w:val="center"/>
          </w:tcPr>
          <w:p w:rsidR="00773B3E" w:rsidRPr="0087707E" w:rsidRDefault="00773B3E" w:rsidP="0087707E">
            <w:pPr>
              <w:tabs>
                <w:tab w:val="center" w:pos="4153"/>
                <w:tab w:val="left" w:pos="7655"/>
                <w:tab w:val="right" w:pos="8306"/>
              </w:tabs>
            </w:pPr>
          </w:p>
        </w:tc>
      </w:tr>
    </w:tbl>
    <w:p w:rsidR="00773B3E" w:rsidRDefault="00773B3E" w:rsidP="0087707E">
      <w:pPr>
        <w:rPr>
          <w:rFonts w:ascii="Arial" w:hAnsi="Arial" w:cs="Arial"/>
          <w:b/>
          <w:bCs/>
          <w:sz w:val="24"/>
          <w:szCs w:val="24"/>
        </w:rPr>
      </w:pPr>
    </w:p>
    <w:p w:rsidR="00773B3E" w:rsidRDefault="00773B3E" w:rsidP="0087707E">
      <w:pPr>
        <w:rPr>
          <w:rFonts w:ascii="Arial" w:hAnsi="Arial" w:cs="Arial"/>
          <w:b/>
          <w:bCs/>
          <w:sz w:val="24"/>
          <w:szCs w:val="24"/>
        </w:rPr>
      </w:pPr>
    </w:p>
    <w:p w:rsidR="00773B3E" w:rsidRDefault="00773B3E" w:rsidP="0087707E">
      <w:pPr>
        <w:rPr>
          <w:rFonts w:ascii="Arial" w:hAnsi="Arial" w:cs="Arial"/>
          <w:b/>
          <w:bCs/>
          <w:sz w:val="24"/>
          <w:szCs w:val="24"/>
        </w:rPr>
      </w:pPr>
    </w:p>
    <w:p w:rsidR="00773B3E" w:rsidRDefault="00773B3E" w:rsidP="0087707E">
      <w:pPr>
        <w:rPr>
          <w:rFonts w:ascii="Arial" w:hAnsi="Arial" w:cs="Arial"/>
          <w:b/>
          <w:bCs/>
          <w:sz w:val="24"/>
          <w:szCs w:val="24"/>
        </w:rPr>
      </w:pPr>
    </w:p>
    <w:p w:rsidR="00773B3E" w:rsidRDefault="00773B3E" w:rsidP="0087707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АКТ ПРОВЕРКИ № </w:t>
      </w:r>
      <w:r w:rsidR="00542D1F">
        <w:rPr>
          <w:rFonts w:ascii="Arial" w:hAnsi="Arial" w:cs="Arial"/>
          <w:b/>
          <w:bCs/>
          <w:sz w:val="24"/>
          <w:szCs w:val="24"/>
        </w:rPr>
        <w:t>4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</w:p>
    <w:p w:rsidR="00773B3E" w:rsidRPr="00432C7E" w:rsidRDefault="00773B3E" w:rsidP="0087707E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32C7E">
        <w:rPr>
          <w:rFonts w:ascii="Arial" w:hAnsi="Arial" w:cs="Arial"/>
          <w:sz w:val="24"/>
          <w:szCs w:val="24"/>
        </w:rPr>
        <w:t>пгт</w:t>
      </w:r>
      <w:proofErr w:type="spellEnd"/>
      <w:r w:rsidRPr="00432C7E">
        <w:rPr>
          <w:rFonts w:ascii="Arial" w:hAnsi="Arial" w:cs="Arial"/>
          <w:sz w:val="24"/>
          <w:szCs w:val="24"/>
        </w:rPr>
        <w:t>. Тяжинский</w:t>
      </w:r>
      <w:r w:rsidRPr="00432C7E">
        <w:rPr>
          <w:rFonts w:ascii="Arial" w:hAnsi="Arial" w:cs="Arial"/>
          <w:sz w:val="24"/>
          <w:szCs w:val="24"/>
        </w:rPr>
        <w:tab/>
      </w:r>
      <w:r w:rsidRPr="00432C7E">
        <w:rPr>
          <w:rFonts w:ascii="Arial" w:hAnsi="Arial" w:cs="Arial"/>
          <w:sz w:val="24"/>
          <w:szCs w:val="24"/>
        </w:rPr>
        <w:tab/>
      </w:r>
      <w:r w:rsidR="000119D4">
        <w:rPr>
          <w:rFonts w:ascii="Arial" w:hAnsi="Arial" w:cs="Arial"/>
          <w:sz w:val="24"/>
          <w:szCs w:val="24"/>
        </w:rPr>
        <w:t xml:space="preserve">                     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proofErr w:type="gramStart"/>
      <w:r>
        <w:rPr>
          <w:rFonts w:ascii="Arial" w:hAnsi="Arial" w:cs="Arial"/>
          <w:sz w:val="24"/>
          <w:szCs w:val="24"/>
        </w:rPr>
        <w:t xml:space="preserve">   «</w:t>
      </w:r>
      <w:proofErr w:type="gramEnd"/>
      <w:r>
        <w:rPr>
          <w:rFonts w:ascii="Arial" w:hAnsi="Arial" w:cs="Arial"/>
          <w:sz w:val="24"/>
          <w:szCs w:val="24"/>
        </w:rPr>
        <w:t>16» марта</w:t>
      </w:r>
      <w:r w:rsidR="00125F8D">
        <w:rPr>
          <w:rFonts w:ascii="Arial" w:hAnsi="Arial" w:cs="Arial"/>
          <w:sz w:val="24"/>
          <w:szCs w:val="24"/>
        </w:rPr>
        <w:t xml:space="preserve"> </w:t>
      </w:r>
      <w:r w:rsidRPr="00432C7E">
        <w:rPr>
          <w:rFonts w:ascii="Arial" w:hAnsi="Arial" w:cs="Arial"/>
          <w:sz w:val="24"/>
          <w:szCs w:val="24"/>
        </w:rPr>
        <w:t xml:space="preserve">2018года </w:t>
      </w:r>
    </w:p>
    <w:p w:rsidR="00773B3E" w:rsidRPr="00553069" w:rsidRDefault="00773B3E" w:rsidP="00553069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Наименование органа внутреннего муниципального финансового контроля, осуществляющего контрольное мероприятие: Сектор внутреннего финансового контроля администрации Тяжинского муниципального района.    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контрольного мероприятия:</w:t>
      </w:r>
    </w:p>
    <w:p w:rsidR="00773B3E" w:rsidRPr="00AB2FF5" w:rsidRDefault="00773B3E" w:rsidP="00AB2FF5">
      <w:pPr>
        <w:jc w:val="both"/>
        <w:rPr>
          <w:rFonts w:ascii="Arial" w:hAnsi="Arial" w:cs="Arial"/>
          <w:sz w:val="24"/>
          <w:szCs w:val="24"/>
        </w:rPr>
      </w:pPr>
      <w:r w:rsidRPr="00AB2FF5">
        <w:rPr>
          <w:rFonts w:ascii="Arial" w:hAnsi="Arial" w:cs="Arial"/>
          <w:sz w:val="24"/>
          <w:szCs w:val="24"/>
        </w:rPr>
        <w:t>Проверка отдельных вопросов финансово-хозяйственной деятельности муниципального бюджетного учреждения культуры «Центр народного творчества и культурно-досуговой деятельности».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Проведение проверки назначено на основании распоряжения главы Тяжинского муниципального района от 10.01.2018г. № 5 «О проведении контрольного мероприятия». 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0477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 назначения проверки: распоряжение главы Тяжинского</w:t>
      </w:r>
    </w:p>
    <w:p w:rsidR="00773B3E" w:rsidRDefault="00773B3E" w:rsidP="000477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района.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Вид и форма контрольного мероприятия: камеральная проверка.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Тема </w:t>
      </w:r>
      <w:r>
        <w:rPr>
          <w:rFonts w:ascii="Arial" w:hAnsi="Arial" w:cs="Arial"/>
          <w:sz w:val="24"/>
          <w:szCs w:val="24"/>
        </w:rPr>
        <w:tab/>
        <w:t xml:space="preserve">контрольного </w:t>
      </w:r>
      <w:r>
        <w:rPr>
          <w:rFonts w:ascii="Arial" w:hAnsi="Arial" w:cs="Arial"/>
          <w:sz w:val="24"/>
          <w:szCs w:val="24"/>
        </w:rPr>
        <w:tab/>
        <w:t>мероприятия: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 w:rsidRPr="00AB2FF5">
        <w:rPr>
          <w:rFonts w:ascii="Arial" w:hAnsi="Arial" w:cs="Arial"/>
          <w:sz w:val="24"/>
          <w:szCs w:val="24"/>
        </w:rPr>
        <w:t xml:space="preserve">Проверка отдельных вопросов финансово-хозяйственной деятельности.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Проверка проведена контрольной группой в составе: </w:t>
      </w:r>
    </w:p>
    <w:p w:rsidR="00773B3E" w:rsidRPr="00047711" w:rsidRDefault="00773B3E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       Руководитель контрольной группы: </w:t>
      </w:r>
    </w:p>
    <w:p w:rsidR="00773B3E" w:rsidRPr="00047711" w:rsidRDefault="00773B3E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lastRenderedPageBreak/>
        <w:t xml:space="preserve">заместитель главы Тяжинского муниципального района по экономике - А. Н. </w:t>
      </w:r>
      <w:proofErr w:type="spellStart"/>
      <w:r w:rsidRPr="00047711">
        <w:rPr>
          <w:rFonts w:ascii="Arial" w:hAnsi="Arial" w:cs="Arial"/>
          <w:sz w:val="24"/>
          <w:szCs w:val="24"/>
        </w:rPr>
        <w:t>Парадников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773B3E" w:rsidRPr="00047711" w:rsidRDefault="00773B3E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        члены контрольной группы: </w:t>
      </w:r>
    </w:p>
    <w:p w:rsidR="00773B3E" w:rsidRPr="00047711" w:rsidRDefault="00773B3E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заместитель начальника бюджетного отдела финансового управления по Тяжинскому району – О. В. </w:t>
      </w:r>
      <w:proofErr w:type="spellStart"/>
      <w:r w:rsidRPr="00047711">
        <w:rPr>
          <w:rFonts w:ascii="Arial" w:hAnsi="Arial" w:cs="Arial"/>
          <w:sz w:val="24"/>
          <w:szCs w:val="24"/>
        </w:rPr>
        <w:t>Батова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773B3E" w:rsidRPr="00047711" w:rsidRDefault="00773B3E" w:rsidP="0004771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47711">
        <w:rPr>
          <w:rFonts w:ascii="Arial" w:hAnsi="Arial" w:cs="Arial"/>
          <w:sz w:val="24"/>
          <w:szCs w:val="24"/>
        </w:rPr>
        <w:t xml:space="preserve">   главный специалист сектора внутреннего финансового контроля администрации Тяжинского муниципального района – Е. В. </w:t>
      </w:r>
      <w:proofErr w:type="spellStart"/>
      <w:r w:rsidRPr="00047711">
        <w:rPr>
          <w:rFonts w:ascii="Arial" w:hAnsi="Arial" w:cs="Arial"/>
          <w:sz w:val="24"/>
          <w:szCs w:val="24"/>
        </w:rPr>
        <w:t>Трушель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773B3E" w:rsidRPr="00047711" w:rsidRDefault="00773B3E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главный специалист отдела бухгалтерского учета и контроля администрации Тяжинского муниципального района – Н. Ю. </w:t>
      </w:r>
      <w:proofErr w:type="spellStart"/>
      <w:r w:rsidRPr="00047711">
        <w:rPr>
          <w:rFonts w:ascii="Arial" w:hAnsi="Arial" w:cs="Arial"/>
          <w:sz w:val="24"/>
          <w:szCs w:val="24"/>
        </w:rPr>
        <w:t>Галдецкая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773B3E" w:rsidRPr="00047711" w:rsidRDefault="00773B3E" w:rsidP="00047711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начальник экономического отдела централизованной бухгалтерии управления образования – Е.В. </w:t>
      </w:r>
      <w:proofErr w:type="spellStart"/>
      <w:r w:rsidRPr="00047711">
        <w:rPr>
          <w:rFonts w:ascii="Arial" w:hAnsi="Arial" w:cs="Arial"/>
          <w:sz w:val="24"/>
          <w:szCs w:val="24"/>
        </w:rPr>
        <w:t>Жирякова</w:t>
      </w:r>
      <w:proofErr w:type="spellEnd"/>
      <w:r w:rsidRPr="00047711">
        <w:rPr>
          <w:rFonts w:ascii="Arial" w:hAnsi="Arial" w:cs="Arial"/>
          <w:sz w:val="24"/>
          <w:szCs w:val="24"/>
        </w:rPr>
        <w:t xml:space="preserve">. 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Проверка проведена в отношении: </w:t>
      </w:r>
    </w:p>
    <w:p w:rsidR="00773B3E" w:rsidRPr="009977F3" w:rsidRDefault="00773B3E" w:rsidP="009977F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AB2FF5">
        <w:rPr>
          <w:rFonts w:ascii="Arial" w:hAnsi="Arial" w:cs="Arial"/>
          <w:sz w:val="24"/>
          <w:szCs w:val="24"/>
        </w:rPr>
        <w:t>униципального бюджетного учреждения культуры «Центр народного творчества и культурно-досуговой деятельности».</w:t>
      </w:r>
      <w:r>
        <w:rPr>
          <w:rFonts w:ascii="Arial" w:hAnsi="Arial" w:cs="Arial"/>
          <w:sz w:val="24"/>
          <w:szCs w:val="24"/>
        </w:rPr>
        <w:t xml:space="preserve"> (МБУК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>»).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Сведения об объекте контроля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352"/>
      </w:tblGrid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Юридический адрес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652240, Кемеровская область, Тяжинский район,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Тяжинский, ул. Октябрьская,9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652240, Кемеровская область, Тяжинский район,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Тяжинский, ул. Октябрьская,9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Телефон, факс</w:t>
            </w:r>
          </w:p>
        </w:tc>
        <w:tc>
          <w:tcPr>
            <w:tcW w:w="5352" w:type="dxa"/>
          </w:tcPr>
          <w:p w:rsidR="00773B3E" w:rsidRDefault="00773B3E" w:rsidP="009977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(384-49) 27-4-28</w:t>
            </w:r>
          </w:p>
          <w:p w:rsidR="00773B3E" w:rsidRDefault="00773B3E" w:rsidP="009977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(384-49)21-0-60 (факс)</w:t>
            </w:r>
          </w:p>
          <w:p w:rsidR="00773B3E" w:rsidRDefault="00773B3E" w:rsidP="009977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(384-49) 21-0-80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и орган регистрации и утверждения уставных документов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Инспекция Федеральной налоговой службы по г. Кемерово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Основной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государственный регистрационный номер (ОГРН)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1114213000880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причины постановки на налоговый учет (КПП)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421301001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общероссийского классификатора предприятий, организаций (ОКПО)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37693529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Идентификационный номер налогоплательщика (ИНН)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4213009527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учредителях, участниках (при наличии)</w:t>
            </w:r>
          </w:p>
        </w:tc>
        <w:tc>
          <w:tcPr>
            <w:tcW w:w="5352" w:type="dxa"/>
          </w:tcPr>
          <w:p w:rsidR="00773B3E" w:rsidRDefault="00773B3E" w:rsidP="000D40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Управление культуры администрации Тяжинского муниципального района Кемеровской области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функции, цели и задачи деятельности объекта контроля</w:t>
            </w:r>
          </w:p>
        </w:tc>
        <w:tc>
          <w:tcPr>
            <w:tcW w:w="5352" w:type="dxa"/>
          </w:tcPr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F54">
              <w:rPr>
                <w:rFonts w:ascii="Arial" w:hAnsi="Arial" w:cs="Arial"/>
                <w:sz w:val="20"/>
                <w:szCs w:val="20"/>
              </w:rPr>
              <w:t>Целью создания Учреждения является: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координация деятельности и информационно-методическое обеспечение учреждений культуры района;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обеспечение досуга населения;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реализация конституционных прав граждан на доступ к культурным ценностям и информации;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удовлетворение потребностей населения в сохранении и развитии традиционного народного художественного творчества, любительского творчества, другой самодеятельной творческой инициативы и социально-культурной активности населения;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 xml:space="preserve">сохранения, использования и популяризации объектов культурного наследия, собирание и хранение музейных предметов и музейных коллекций, осуществление просветительской и образовательной деятельности; 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 xml:space="preserve">создание благоприятных условий для организации культурного досуга и отдыха жителей Тяжинского муниципального района; 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поддержка и развитие самобытных национальных культур, народных промыслов и ремесел.</w:t>
            </w:r>
          </w:p>
          <w:p w:rsidR="00773B3E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F54">
              <w:rPr>
                <w:rFonts w:ascii="Arial" w:hAnsi="Arial" w:cs="Arial"/>
                <w:sz w:val="20"/>
                <w:szCs w:val="20"/>
              </w:rPr>
              <w:lastRenderedPageBreak/>
              <w:t xml:space="preserve">Основными задачами деятельности </w:t>
            </w:r>
            <w:r>
              <w:rPr>
                <w:rFonts w:ascii="Arial" w:hAnsi="Arial" w:cs="Arial"/>
                <w:sz w:val="20"/>
                <w:szCs w:val="20"/>
              </w:rPr>
              <w:t>Учреждения являются: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формирование положительного корпоративного имиджа работников культуры;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разработка программ и проектов развития культуры района;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анализ работы кадрового состава;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подготовка персонала новой компетенции;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внедрение инновационных процессов в практику работы клубных учреждений;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получение дополнительных средств, оказание платных услуг, связанных с выполнением основных видов деятельности;</w:t>
            </w:r>
          </w:p>
          <w:p w:rsidR="00773B3E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осуществление методического руководства деятельности учреждений культуры, коллективов народного творчества, любительских объединений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и клубов по интересам;</w:t>
            </w:r>
          </w:p>
          <w:p w:rsidR="00773B3E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 xml:space="preserve">проведение </w:t>
            </w:r>
            <w:proofErr w:type="spellStart"/>
            <w:r w:rsidRPr="006B4F54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6B4F54">
              <w:rPr>
                <w:rFonts w:ascii="Arial" w:hAnsi="Arial" w:cs="Arial"/>
                <w:sz w:val="20"/>
                <w:szCs w:val="20"/>
              </w:rPr>
              <w:t xml:space="preserve"> культурно-досуговых мероприятий, районных фестивалей, смотров, конкурс</w:t>
            </w:r>
            <w:r>
              <w:rPr>
                <w:rFonts w:ascii="Arial" w:hAnsi="Arial" w:cs="Arial"/>
                <w:sz w:val="20"/>
                <w:szCs w:val="20"/>
              </w:rPr>
              <w:t>ов;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 xml:space="preserve">координация участия в областных мероприятиях; 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оказание консультативной, методической и организационно-творческой помощи в подготовке и проведении культурно-досуговых мероприятий;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 xml:space="preserve">изучение, обобщение и </w:t>
            </w:r>
            <w:proofErr w:type="gramStart"/>
            <w:r w:rsidRPr="006B4F54">
              <w:rPr>
                <w:rFonts w:ascii="Arial" w:hAnsi="Arial" w:cs="Arial"/>
                <w:sz w:val="20"/>
                <w:szCs w:val="20"/>
              </w:rPr>
              <w:t>распространение  опыта</w:t>
            </w:r>
            <w:proofErr w:type="gramEnd"/>
            <w:r w:rsidRPr="006B4F54">
              <w:rPr>
                <w:rFonts w:ascii="Arial" w:hAnsi="Arial" w:cs="Arial"/>
                <w:sz w:val="20"/>
                <w:szCs w:val="20"/>
              </w:rPr>
              <w:t xml:space="preserve"> лучших учреждений культуры;</w:t>
            </w:r>
          </w:p>
          <w:p w:rsidR="00773B3E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повышение квалификации творческих работнико</w:t>
            </w:r>
            <w:r>
              <w:rPr>
                <w:rFonts w:ascii="Arial" w:hAnsi="Arial" w:cs="Arial"/>
                <w:sz w:val="20"/>
                <w:szCs w:val="20"/>
              </w:rPr>
              <w:t>в сельских учреждений культуры;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осуществление мониторинга о деятельности учреждений культуры района;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определение на основе данных мониторинга приоритетных направлений развития культурно-досуговой деятельности, коллективов народного творчества, клубов по интересам и любительских объединений;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осуществление сотрудничества с областными центрами народного творчества и досуга;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поддерживание связи с другими методическим центрами Кемеровской области и Российской Федерации;</w:t>
            </w:r>
          </w:p>
          <w:p w:rsidR="00773B3E" w:rsidRPr="006B4F54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6B4F54">
              <w:rPr>
                <w:rFonts w:ascii="Arial" w:hAnsi="Arial" w:cs="Arial"/>
                <w:sz w:val="20"/>
                <w:szCs w:val="20"/>
              </w:rPr>
              <w:t>разрабатывание</w:t>
            </w:r>
            <w:proofErr w:type="spellEnd"/>
            <w:r w:rsidRPr="006B4F54">
              <w:rPr>
                <w:rFonts w:ascii="Arial" w:hAnsi="Arial" w:cs="Arial"/>
                <w:sz w:val="20"/>
                <w:szCs w:val="20"/>
              </w:rPr>
              <w:t xml:space="preserve"> программ, проектов, концепций развития культуры, искусства, кино;</w:t>
            </w:r>
          </w:p>
          <w:p w:rsidR="00773B3E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B4F54">
              <w:rPr>
                <w:rFonts w:ascii="Arial" w:hAnsi="Arial" w:cs="Arial"/>
                <w:sz w:val="20"/>
                <w:szCs w:val="20"/>
              </w:rPr>
              <w:t>способствование сохранению и популяризации объектов историко-культурного наследия Тяжинского муниципального района.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Банковские реквизиты (с наименованием обслуживающих банков)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№ 20396Х06120, 21396Х06120. Лицевые счета открыты в органах Федерального казначейства.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Исчерпывающий перечень видов деятельности объекта контроля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F54">
              <w:rPr>
                <w:rFonts w:ascii="Arial" w:hAnsi="Arial" w:cs="Arial"/>
                <w:sz w:val="20"/>
                <w:szCs w:val="20"/>
              </w:rPr>
              <w:t>91.01 Деятельность библиотек и архивов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F54">
              <w:rPr>
                <w:rFonts w:ascii="Arial" w:hAnsi="Arial" w:cs="Arial"/>
                <w:sz w:val="20"/>
                <w:szCs w:val="20"/>
              </w:rPr>
              <w:t>41.20 Строительство жилых и нежилых</w:t>
            </w:r>
            <w:r>
              <w:rPr>
                <w:rFonts w:ascii="Arial" w:hAnsi="Arial" w:cs="Arial"/>
                <w:sz w:val="20"/>
                <w:szCs w:val="20"/>
              </w:rPr>
              <w:t xml:space="preserve"> з</w:t>
            </w:r>
            <w:r w:rsidRPr="006B4F54">
              <w:rPr>
                <w:rFonts w:ascii="Arial" w:hAnsi="Arial" w:cs="Arial"/>
                <w:sz w:val="20"/>
                <w:szCs w:val="20"/>
              </w:rPr>
              <w:t>даний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6B4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>59.14 Деятельность в области демонстрации кинофильмов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60.10 Деятельность в области </w:t>
            </w:r>
            <w:r w:rsidRPr="00A17366">
              <w:rPr>
                <w:rFonts w:ascii="Arial" w:hAnsi="Arial" w:cs="Arial"/>
                <w:sz w:val="20"/>
                <w:szCs w:val="20"/>
              </w:rPr>
              <w:t>радиовещания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>60.20 Деятельность в области телевизионного вещания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>90.01 Деятельность в области исполнительских искусств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>90.03 Деятельность в области художественного творчества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>90.04 Деятельность учреждений культуры и искусства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>91.02 Деятельность музеев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>91.03 Деятельность по охране исторических мест и зданий, памятников культуры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 xml:space="preserve">93.29.2 Деятельность танцплощадок, дискотек, школ </w:t>
            </w:r>
            <w:r w:rsidRPr="00A17366">
              <w:rPr>
                <w:rFonts w:ascii="Arial" w:hAnsi="Arial" w:cs="Arial"/>
                <w:sz w:val="20"/>
                <w:szCs w:val="20"/>
              </w:rPr>
              <w:lastRenderedPageBreak/>
              <w:t>танцев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73B3E" w:rsidRPr="00A17366" w:rsidRDefault="00773B3E" w:rsidP="00A17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366">
              <w:rPr>
                <w:rFonts w:ascii="Arial" w:hAnsi="Arial" w:cs="Arial"/>
                <w:sz w:val="20"/>
                <w:szCs w:val="20"/>
              </w:rPr>
              <w:t>93.29.9 Деятельность зрелищно- развлекательная прочая, не включенная в другие группировки</w:t>
            </w:r>
          </w:p>
        </w:tc>
      </w:tr>
      <w:tr w:rsidR="00773B3E">
        <w:tc>
          <w:tcPr>
            <w:tcW w:w="4219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Имеющиеся лицензии на осуществление соответствующих видов деятельности</w:t>
            </w:r>
          </w:p>
        </w:tc>
        <w:tc>
          <w:tcPr>
            <w:tcW w:w="5352" w:type="dxa"/>
          </w:tcPr>
          <w:p w:rsidR="00773B3E" w:rsidRDefault="00773B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Сведения о лицах, имеющих в проверяемом периоде право подписи денежных и расчетных документов: 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Право первой подписи:</w:t>
      </w:r>
    </w:p>
    <w:p w:rsidR="00773B3E" w:rsidRDefault="00542D1F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  <w:r w:rsidR="00773B3E">
        <w:rPr>
          <w:rFonts w:ascii="Arial" w:hAnsi="Arial" w:cs="Arial"/>
          <w:sz w:val="24"/>
          <w:szCs w:val="24"/>
        </w:rPr>
        <w:t xml:space="preserve"> - директор,</w:t>
      </w:r>
    </w:p>
    <w:p w:rsidR="00773B3E" w:rsidRDefault="00542D1F" w:rsidP="00553069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="00773B3E">
        <w:rPr>
          <w:rFonts w:ascii="Arial" w:hAnsi="Arial" w:cs="Arial"/>
          <w:sz w:val="24"/>
          <w:szCs w:val="24"/>
        </w:rPr>
        <w:t xml:space="preserve"> – директор.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Право второй подписи:</w:t>
      </w:r>
    </w:p>
    <w:p w:rsidR="00773B3E" w:rsidRDefault="00542D1F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  <w:r w:rsidR="00773B3E">
        <w:rPr>
          <w:rFonts w:ascii="Arial" w:hAnsi="Arial" w:cs="Arial"/>
          <w:sz w:val="24"/>
          <w:szCs w:val="24"/>
        </w:rPr>
        <w:t xml:space="preserve"> – ведущий бухгалтер,</w:t>
      </w:r>
    </w:p>
    <w:p w:rsidR="00773B3E" w:rsidRDefault="00542D1F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="00773B3E">
        <w:rPr>
          <w:rFonts w:ascii="Arial" w:hAnsi="Arial" w:cs="Arial"/>
          <w:sz w:val="24"/>
          <w:szCs w:val="24"/>
        </w:rPr>
        <w:t xml:space="preserve"> – ведущий бухгалтер</w:t>
      </w:r>
    </w:p>
    <w:p w:rsidR="00773B3E" w:rsidRDefault="00773B3E" w:rsidP="00553069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Цели контрольного мероприятия: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 w:rsidRPr="00A17366">
        <w:rPr>
          <w:rFonts w:ascii="Arial" w:hAnsi="Arial" w:cs="Arial"/>
          <w:sz w:val="24"/>
          <w:szCs w:val="24"/>
        </w:rPr>
        <w:t>Осуществление контроля за соблюдением законодательства РФ и</w:t>
      </w:r>
      <w:r>
        <w:rPr>
          <w:rFonts w:ascii="Arial" w:hAnsi="Arial" w:cs="Arial"/>
          <w:sz w:val="24"/>
          <w:szCs w:val="24"/>
        </w:rPr>
        <w:t xml:space="preserve"> иных </w:t>
      </w:r>
      <w:r w:rsidRPr="00A17366">
        <w:rPr>
          <w:rFonts w:ascii="Arial" w:hAnsi="Arial" w:cs="Arial"/>
          <w:sz w:val="24"/>
          <w:szCs w:val="24"/>
        </w:rPr>
        <w:t>нормативных правовых актов по расчетам с персоналом по оплате труда.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 w:rsidRPr="009E1DE4">
        <w:rPr>
          <w:rFonts w:ascii="Arial" w:hAnsi="Arial" w:cs="Arial"/>
          <w:sz w:val="24"/>
          <w:szCs w:val="24"/>
        </w:rPr>
        <w:t>Осуществление контроля за соблюдение</w:t>
      </w:r>
      <w:r>
        <w:rPr>
          <w:rFonts w:ascii="Arial" w:hAnsi="Arial" w:cs="Arial"/>
          <w:sz w:val="24"/>
          <w:szCs w:val="24"/>
        </w:rPr>
        <w:t xml:space="preserve">м законодательства РФ </w:t>
      </w:r>
      <w:r w:rsidRPr="009E1DE4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иных нормативных правовых актов по поступлению и расходованию средств от приносящей доход деятельности.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Проверяемый период: с 01 января 2017</w:t>
      </w:r>
      <w:r w:rsidRPr="00417993">
        <w:rPr>
          <w:rFonts w:ascii="Arial" w:hAnsi="Arial" w:cs="Arial"/>
          <w:sz w:val="24"/>
          <w:szCs w:val="24"/>
        </w:rPr>
        <w:t xml:space="preserve"> года по 3</w:t>
      </w:r>
      <w:r>
        <w:rPr>
          <w:rFonts w:ascii="Arial" w:hAnsi="Arial" w:cs="Arial"/>
          <w:sz w:val="24"/>
          <w:szCs w:val="24"/>
        </w:rPr>
        <w:t>1декаб</w:t>
      </w:r>
      <w:r w:rsidRPr="00417993">
        <w:rPr>
          <w:rFonts w:ascii="Arial" w:hAnsi="Arial" w:cs="Arial"/>
          <w:sz w:val="24"/>
          <w:szCs w:val="24"/>
        </w:rPr>
        <w:t>ря 2017 года.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4826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Срок проведения проверки, не включая периоды его приостановления, составил 17 рабочих дней «29» января 2018 года по </w:t>
      </w:r>
      <w:r w:rsidRPr="0048268B">
        <w:rPr>
          <w:rFonts w:ascii="Arial" w:hAnsi="Arial" w:cs="Arial"/>
          <w:sz w:val="24"/>
          <w:szCs w:val="24"/>
        </w:rPr>
        <w:t>«20» февраля 2018 года.</w:t>
      </w:r>
    </w:p>
    <w:p w:rsidR="00773B3E" w:rsidRDefault="00773B3E" w:rsidP="0048268B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   проведения проверки продлевался с «21» февраля 2018 года по «07» марта</w:t>
      </w:r>
      <w:r w:rsidRPr="0048268B">
        <w:rPr>
          <w:rFonts w:ascii="Arial" w:hAnsi="Arial" w:cs="Arial"/>
          <w:sz w:val="24"/>
          <w:szCs w:val="24"/>
        </w:rPr>
        <w:t xml:space="preserve"> 2018 года</w:t>
      </w:r>
      <w:r>
        <w:rPr>
          <w:rFonts w:ascii="Arial" w:hAnsi="Arial" w:cs="Arial"/>
          <w:sz w:val="24"/>
          <w:szCs w:val="24"/>
        </w:rPr>
        <w:t xml:space="preserve"> на основании распоряжения главы Тяжинского муниципального района от 19.02.2018 года № 84-р «О продлении срока проведения контрольного мероприятия».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Иные сведения, необходимые для полной характеристики объекта контроля: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>Учреждение осуществляет координацию деятельности следующих филиалов: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Историко-краеведческий музей – филиал № 1 </w:t>
      </w:r>
    </w:p>
    <w:p w:rsidR="00773B3E" w:rsidRPr="00174691" w:rsidRDefault="00773B3E" w:rsidP="0017469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Радиостудия </w:t>
      </w:r>
      <w:r w:rsidRPr="00174691">
        <w:rPr>
          <w:rFonts w:ascii="Arial" w:hAnsi="Arial" w:cs="Arial"/>
          <w:b/>
          <w:bCs/>
          <w:sz w:val="24"/>
          <w:szCs w:val="24"/>
        </w:rPr>
        <w:t xml:space="preserve">- </w:t>
      </w:r>
      <w:r w:rsidRPr="00174691">
        <w:rPr>
          <w:rFonts w:ascii="Arial" w:hAnsi="Arial" w:cs="Arial"/>
          <w:sz w:val="24"/>
          <w:szCs w:val="24"/>
        </w:rPr>
        <w:t>филиал № 2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>- Клуб Парка культуры и отдыха – филиал № 3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Центр славянской культуры «Ярославна» - филиал № 4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Клуб ветеранов в </w:t>
      </w:r>
      <w:proofErr w:type="spellStart"/>
      <w:r w:rsidRPr="00174691">
        <w:rPr>
          <w:rFonts w:ascii="Arial" w:hAnsi="Arial" w:cs="Arial"/>
          <w:sz w:val="24"/>
          <w:szCs w:val="24"/>
        </w:rPr>
        <w:t>пгт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Тяжинский – филиал № 5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Итатский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ГДК– филиал № 7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Валерьяновский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 – филиал № 8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Акимо</w:t>
      </w:r>
      <w:proofErr w:type="spellEnd"/>
      <w:r w:rsidRPr="00174691">
        <w:rPr>
          <w:rFonts w:ascii="Arial" w:hAnsi="Arial" w:cs="Arial"/>
          <w:sz w:val="24"/>
          <w:szCs w:val="24"/>
        </w:rPr>
        <w:t>-Анненский СДК – филиал № 9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Листвянский СДК – филиал № 10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Тяжино-Вершинский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 – филиал № 11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>- Преображенский СДК – филиал № 12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Ступишинский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 – филиал № 13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Сандайский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 – филиал № 14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Даниловский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 – филиал № 15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Нововосточный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СДК– филиал № 16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>- Старо-Тяжинский СДК– филиал № 17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>- Октябрьский СДК– филиал № 18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Малопичугинский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 – филиал № 19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Новопокровский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СДК–  филиал № 20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lastRenderedPageBreak/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Изындаевский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СДК– филиал № 21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Тисульский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 – филиал № 22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Новомарьинский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СК– филиал № 23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Чулымский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СДК– филиал № 24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Макаровский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СК– филиал № 25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Кубитетский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СДК– филиал № 26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Новоподзорновский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СДК–  филиал № 27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Чернышовский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СДК– филиал № 28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>- Старо-</w:t>
      </w:r>
      <w:proofErr w:type="spellStart"/>
      <w:r w:rsidRPr="00174691">
        <w:rPr>
          <w:rFonts w:ascii="Arial" w:hAnsi="Arial" w:cs="Arial"/>
          <w:sz w:val="24"/>
          <w:szCs w:val="24"/>
        </w:rPr>
        <w:t>Урюпский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СДК– филиал № 29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Заринский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 – филиал № 30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>- Новотроицкий СК– филиал № 31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Бороковский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 – филиал № 32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Георгиевский СК –  филиал № 33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Путятинский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 – филиал № 34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Почаевский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 – филиал № 35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Новопреображенский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 – филиал № 36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Борисоглебский СК – филиал № 37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Прокопьевский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СК– филиал № 38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Теплореченский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 –филиал № 39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174691">
        <w:rPr>
          <w:rFonts w:ascii="Arial" w:hAnsi="Arial" w:cs="Arial"/>
          <w:sz w:val="24"/>
          <w:szCs w:val="24"/>
        </w:rPr>
        <w:t>Большепокровский</w:t>
      </w:r>
      <w:proofErr w:type="spellEnd"/>
      <w:r w:rsidRPr="00174691">
        <w:rPr>
          <w:rFonts w:ascii="Arial" w:hAnsi="Arial" w:cs="Arial"/>
          <w:sz w:val="24"/>
          <w:szCs w:val="24"/>
        </w:rPr>
        <w:t xml:space="preserve"> СК – филиал № 40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Автоклуб – филиал № 41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Автоклуб – филиал № 42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Автоклуб – </w:t>
      </w:r>
      <w:proofErr w:type="gramStart"/>
      <w:r w:rsidRPr="00174691">
        <w:rPr>
          <w:rFonts w:ascii="Arial" w:hAnsi="Arial" w:cs="Arial"/>
          <w:sz w:val="24"/>
          <w:szCs w:val="24"/>
        </w:rPr>
        <w:t>филиал  №</w:t>
      </w:r>
      <w:proofErr w:type="gramEnd"/>
      <w:r w:rsidRPr="00174691">
        <w:rPr>
          <w:rFonts w:ascii="Arial" w:hAnsi="Arial" w:cs="Arial"/>
          <w:sz w:val="24"/>
          <w:szCs w:val="24"/>
        </w:rPr>
        <w:t xml:space="preserve"> 43 </w:t>
      </w:r>
    </w:p>
    <w:p w:rsidR="00773B3E" w:rsidRPr="00174691" w:rsidRDefault="00773B3E" w:rsidP="00174691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Автоклуб – </w:t>
      </w:r>
      <w:proofErr w:type="gramStart"/>
      <w:r w:rsidRPr="00174691">
        <w:rPr>
          <w:rFonts w:ascii="Arial" w:hAnsi="Arial" w:cs="Arial"/>
          <w:sz w:val="24"/>
          <w:szCs w:val="24"/>
        </w:rPr>
        <w:t>филиал  №</w:t>
      </w:r>
      <w:proofErr w:type="gramEnd"/>
      <w:r w:rsidRPr="00174691">
        <w:rPr>
          <w:rFonts w:ascii="Arial" w:hAnsi="Arial" w:cs="Arial"/>
          <w:sz w:val="24"/>
          <w:szCs w:val="24"/>
        </w:rPr>
        <w:t xml:space="preserve"> 44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  <w:r w:rsidRPr="00174691">
        <w:rPr>
          <w:rFonts w:ascii="Arial" w:hAnsi="Arial" w:cs="Arial"/>
          <w:sz w:val="24"/>
          <w:szCs w:val="24"/>
        </w:rPr>
        <w:t xml:space="preserve">- Автоклуб – </w:t>
      </w:r>
      <w:proofErr w:type="gramStart"/>
      <w:r w:rsidRPr="00174691">
        <w:rPr>
          <w:rFonts w:ascii="Arial" w:hAnsi="Arial" w:cs="Arial"/>
          <w:sz w:val="24"/>
          <w:szCs w:val="24"/>
        </w:rPr>
        <w:t>филиал  №</w:t>
      </w:r>
      <w:proofErr w:type="gramEnd"/>
      <w:r w:rsidRPr="00174691">
        <w:rPr>
          <w:rFonts w:ascii="Arial" w:hAnsi="Arial" w:cs="Arial"/>
          <w:sz w:val="24"/>
          <w:szCs w:val="24"/>
        </w:rPr>
        <w:t xml:space="preserve"> 45 </w:t>
      </w:r>
    </w:p>
    <w:p w:rsidR="00773B3E" w:rsidRDefault="00773B3E" w:rsidP="00553069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C17A9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ab/>
        <w:t>ходе</w:t>
      </w:r>
      <w:r>
        <w:rPr>
          <w:rFonts w:ascii="Arial" w:hAnsi="Arial" w:cs="Arial"/>
          <w:sz w:val="24"/>
          <w:szCs w:val="24"/>
        </w:rPr>
        <w:tab/>
        <w:t xml:space="preserve">проведения </w:t>
      </w:r>
      <w:r>
        <w:rPr>
          <w:rFonts w:ascii="Arial" w:hAnsi="Arial" w:cs="Arial"/>
          <w:sz w:val="24"/>
          <w:szCs w:val="24"/>
        </w:rPr>
        <w:tab/>
        <w:t>проверки установлено: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Pr="00613EA7" w:rsidRDefault="00773B3E" w:rsidP="00613EA7">
      <w:pPr>
        <w:pStyle w:val="a5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613EA7">
        <w:rPr>
          <w:rFonts w:ascii="Arial" w:hAnsi="Arial" w:cs="Arial"/>
          <w:sz w:val="24"/>
          <w:szCs w:val="24"/>
        </w:rPr>
        <w:t>Проверка расчетов с персоналом по оплате труда в МБУК «Центр народного творчества и культурно-досуговой деятельности»</w:t>
      </w:r>
      <w:r>
        <w:rPr>
          <w:rFonts w:ascii="Arial" w:hAnsi="Arial" w:cs="Arial"/>
          <w:sz w:val="24"/>
          <w:szCs w:val="24"/>
        </w:rPr>
        <w:t xml:space="preserve"> (далее – Учреждение)</w:t>
      </w:r>
      <w:r w:rsidRPr="00613EA7">
        <w:rPr>
          <w:rFonts w:ascii="Arial" w:hAnsi="Arial" w:cs="Arial"/>
          <w:sz w:val="24"/>
          <w:szCs w:val="24"/>
        </w:rPr>
        <w:t>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Pr="00613EA7" w:rsidRDefault="00773B3E" w:rsidP="00613EA7">
      <w:pPr>
        <w:jc w:val="both"/>
        <w:rPr>
          <w:rFonts w:ascii="Arial" w:hAnsi="Arial" w:cs="Arial"/>
          <w:sz w:val="24"/>
          <w:szCs w:val="24"/>
        </w:rPr>
      </w:pPr>
      <w:r w:rsidRPr="00613EA7">
        <w:rPr>
          <w:rFonts w:ascii="Arial" w:hAnsi="Arial" w:cs="Arial"/>
          <w:sz w:val="24"/>
          <w:szCs w:val="24"/>
        </w:rPr>
        <w:t>1.1.</w:t>
      </w:r>
      <w:r w:rsidRPr="00613EA7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 w:rsidR="00773B3E">
        <w:rPr>
          <w:rFonts w:ascii="Arial" w:hAnsi="Arial" w:cs="Arial"/>
          <w:sz w:val="24"/>
          <w:szCs w:val="24"/>
        </w:rPr>
        <w:t>о ими в соответствии с Трудовым</w:t>
      </w:r>
      <w:r w:rsidR="00773B3E" w:rsidRPr="00C328EB">
        <w:rPr>
          <w:rFonts w:ascii="Arial" w:hAnsi="Arial" w:cs="Arial"/>
          <w:sz w:val="24"/>
          <w:szCs w:val="24"/>
        </w:rPr>
        <w:t xml:space="preserve"> Кодексом</w:t>
      </w:r>
      <w:r w:rsidR="00773B3E">
        <w:rPr>
          <w:rFonts w:ascii="Arial" w:hAnsi="Arial" w:cs="Arial"/>
          <w:sz w:val="24"/>
          <w:szCs w:val="24"/>
        </w:rPr>
        <w:t xml:space="preserve"> Российской Федерации</w:t>
      </w:r>
      <w:r w:rsidR="00773B3E" w:rsidRPr="00C328EB">
        <w:rPr>
          <w:rFonts w:ascii="Arial" w:hAnsi="Arial" w:cs="Arial"/>
          <w:sz w:val="24"/>
          <w:szCs w:val="24"/>
        </w:rPr>
        <w:t>.</w:t>
      </w:r>
      <w:r w:rsidR="00773B3E"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="00773B3E"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 w:rsidR="00773B3E"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Проведена выборочная проверка трудовых договоров: директора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», ведущего методиста, </w:t>
      </w:r>
      <w:r w:rsidRPr="00174691">
        <w:rPr>
          <w:rFonts w:ascii="Arial" w:hAnsi="Arial" w:cs="Arial"/>
          <w:sz w:val="24"/>
          <w:szCs w:val="24"/>
        </w:rPr>
        <w:t>методиста, методиста по художественному оформлению</w:t>
      </w:r>
      <w:r>
        <w:rPr>
          <w:rFonts w:ascii="Arial" w:hAnsi="Arial" w:cs="Arial"/>
          <w:sz w:val="24"/>
          <w:szCs w:val="24"/>
        </w:rPr>
        <w:t xml:space="preserve"> и двух сторожей (вахтеров) Центра славянской культуры «Ярославна» - филиала № 4</w:t>
      </w:r>
      <w:r w:rsidRPr="00EB206D">
        <w:rPr>
          <w:rFonts w:ascii="Arial" w:hAnsi="Arial" w:cs="Arial"/>
          <w:sz w:val="24"/>
          <w:szCs w:val="24"/>
        </w:rPr>
        <w:t>МБУК «Центр народного творчества и культурно - досуговой деятельности»</w:t>
      </w:r>
      <w:r>
        <w:rPr>
          <w:rFonts w:ascii="Arial" w:hAnsi="Arial" w:cs="Arial"/>
          <w:sz w:val="24"/>
          <w:szCs w:val="24"/>
        </w:rPr>
        <w:t xml:space="preserve">. 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1. В трудовом договоре, заключенным с руководителем учреждения от 30.12.2011г. № 87 (дополнительное соглашение № 2 к трудовому договору с руководителем от 20.01.2017г.), установлен должностной оклад, коэффициент кратности и выслуга лет. Пунктом 5.3. трудового договора установлено право на выплату работнику поощрительных (пр</w:t>
      </w:r>
      <w:r w:rsidR="00282ED2">
        <w:rPr>
          <w:rFonts w:ascii="Arial" w:hAnsi="Arial" w:cs="Arial"/>
          <w:sz w:val="24"/>
          <w:szCs w:val="24"/>
        </w:rPr>
        <w:t>емий) выплат.</w:t>
      </w:r>
    </w:p>
    <w:p w:rsidR="00773B3E" w:rsidRDefault="00282ED2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773B3E" w:rsidRPr="00174691">
        <w:rPr>
          <w:rFonts w:ascii="Arial" w:hAnsi="Arial" w:cs="Arial"/>
          <w:sz w:val="24"/>
          <w:szCs w:val="24"/>
        </w:rPr>
        <w:t>ыплаты стимулирующего характера за качественное выполнение должностных обязанностей</w:t>
      </w:r>
      <w:r w:rsidR="00773B3E">
        <w:rPr>
          <w:rFonts w:ascii="Arial" w:hAnsi="Arial" w:cs="Arial"/>
          <w:sz w:val="24"/>
          <w:szCs w:val="24"/>
        </w:rPr>
        <w:t xml:space="preserve"> в сумме 79941 руб. (без районного коэффициента) </w:t>
      </w:r>
      <w:r w:rsidR="00773B3E" w:rsidRPr="00174691">
        <w:rPr>
          <w:rFonts w:ascii="Arial" w:hAnsi="Arial" w:cs="Arial"/>
          <w:sz w:val="24"/>
          <w:szCs w:val="24"/>
        </w:rPr>
        <w:t xml:space="preserve">начислены руководителю учреждения </w:t>
      </w:r>
      <w:r>
        <w:rPr>
          <w:rFonts w:ascii="Arial" w:hAnsi="Arial" w:cs="Arial"/>
          <w:sz w:val="24"/>
          <w:szCs w:val="24"/>
        </w:rPr>
        <w:t xml:space="preserve">без учета показателей, позволяющих оценить </w:t>
      </w:r>
      <w:r>
        <w:rPr>
          <w:rFonts w:ascii="Arial" w:hAnsi="Arial" w:cs="Arial"/>
          <w:sz w:val="24"/>
          <w:szCs w:val="24"/>
        </w:rPr>
        <w:lastRenderedPageBreak/>
        <w:t xml:space="preserve">результативность и качество работы, </w:t>
      </w:r>
      <w:r w:rsidR="00773B3E" w:rsidRPr="00174691">
        <w:rPr>
          <w:rFonts w:ascii="Arial" w:hAnsi="Arial" w:cs="Arial"/>
          <w:sz w:val="24"/>
          <w:szCs w:val="24"/>
        </w:rPr>
        <w:t>в нару</w:t>
      </w:r>
      <w:r>
        <w:rPr>
          <w:rFonts w:ascii="Arial" w:hAnsi="Arial" w:cs="Arial"/>
          <w:sz w:val="24"/>
          <w:szCs w:val="24"/>
        </w:rPr>
        <w:t xml:space="preserve">шение </w:t>
      </w:r>
      <w:r w:rsidR="00773B3E">
        <w:rPr>
          <w:rFonts w:ascii="Arial" w:hAnsi="Arial" w:cs="Arial"/>
          <w:sz w:val="24"/>
          <w:szCs w:val="24"/>
        </w:rPr>
        <w:t>Положения об оплате труда, так как в Управлении культуры не создана комиссия по установлению стимулирующих выплат.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2. С ведущим методистом заключен трудовой договор от 10.01.2012г. № 187 (дополнительное соглашение № 63 от 28.10.2014г.), с методистом - трудовой договор от 10.01.2012г. № 188 (дополнительное соглашение № 56 от 28.10.2014г.) Трудовыми договорами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 Методистом по художественному оформлению </w:t>
      </w:r>
      <w:r w:rsidRPr="00A978DA">
        <w:rPr>
          <w:rFonts w:ascii="Arial" w:hAnsi="Arial" w:cs="Arial"/>
          <w:sz w:val="24"/>
          <w:szCs w:val="24"/>
        </w:rPr>
        <w:t>согласно расчетно-платежным ведомостям за 2017 год</w:t>
      </w:r>
      <w:r w:rsidR="00542D1F">
        <w:rPr>
          <w:rFonts w:ascii="Arial" w:hAnsi="Arial" w:cs="Arial"/>
          <w:sz w:val="24"/>
          <w:szCs w:val="24"/>
        </w:rPr>
        <w:t xml:space="preserve"> является ………..</w:t>
      </w:r>
      <w:r>
        <w:rPr>
          <w:rFonts w:ascii="Arial" w:hAnsi="Arial" w:cs="Arial"/>
          <w:sz w:val="24"/>
          <w:szCs w:val="24"/>
        </w:rPr>
        <w:t>. В дополнительном соглашении № 10 от 15.04.2015 к трудовому договору № 208 от 10.01.2</w:t>
      </w:r>
      <w:r w:rsidR="00542D1F">
        <w:rPr>
          <w:rFonts w:ascii="Arial" w:hAnsi="Arial" w:cs="Arial"/>
          <w:sz w:val="24"/>
          <w:szCs w:val="24"/>
        </w:rPr>
        <w:t>012, заключенному с 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, должность указана как методист художественной самодеятельности.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4. В трудовом договоре № 199 от 10.01.2012, заключенного со сторожем (вахтером), пунктом 4.1. установлен следующий режим труда и отдыха: работнику устанавливается 8 часовой рабочий день, 5 дневная рабочая неделя, время начала работы 20.00, время окончания работы 8.00 (с 20.00 до 8.00 – 12 часов).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Второй сторож (вахтер) согласно дополнительному соглашении № 6 от 03.03.2014г. к трудовому договору от 10.01.2012г. № 197 является ночным (начало работы 00.00, окончание работы 08.00). </w:t>
      </w:r>
    </w:p>
    <w:p w:rsidR="00773B3E" w:rsidRPr="00C0667E" w:rsidRDefault="00773B3E" w:rsidP="00C06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C0667E">
        <w:rPr>
          <w:rFonts w:ascii="Arial" w:hAnsi="Arial" w:cs="Arial"/>
          <w:sz w:val="24"/>
          <w:szCs w:val="24"/>
          <w:lang w:eastAsia="en-US"/>
        </w:rPr>
        <w:t>производиться только по соглашению сторон в письменной форме.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 w:rsidRPr="00454799">
        <w:rPr>
          <w:rFonts w:ascii="Arial" w:hAnsi="Arial" w:cs="Arial"/>
          <w:sz w:val="24"/>
          <w:szCs w:val="24"/>
        </w:rPr>
        <w:t>В нарушение статьи 57 ТК РФ в трудовые договоры работников не внесены изменения условий оплаты труда</w:t>
      </w:r>
      <w:r w:rsidRPr="00F80C18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A978DA">
      <w:pPr>
        <w:jc w:val="center"/>
        <w:rPr>
          <w:rFonts w:ascii="Arial" w:hAnsi="Arial" w:cs="Arial"/>
          <w:sz w:val="24"/>
          <w:szCs w:val="24"/>
        </w:rPr>
      </w:pPr>
      <w:r w:rsidRPr="0090015C">
        <w:rPr>
          <w:rFonts w:ascii="Arial" w:hAnsi="Arial" w:cs="Arial"/>
          <w:sz w:val="24"/>
          <w:szCs w:val="24"/>
        </w:rPr>
        <w:t>1.2.</w:t>
      </w:r>
      <w:r w:rsidRPr="0090015C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Проведена проверка правильности начисления и выплаты заработной платы работникам Центра славянской культуры «Ярославна» - филиала № 4</w:t>
      </w:r>
      <w:r w:rsidR="00773B3E" w:rsidRPr="00EB206D">
        <w:rPr>
          <w:rFonts w:ascii="Arial" w:hAnsi="Arial" w:cs="Arial"/>
          <w:sz w:val="24"/>
          <w:szCs w:val="24"/>
        </w:rPr>
        <w:t>МБУК «Центр народного творчества и культурно - досуговой деятельности»</w:t>
      </w:r>
      <w:r w:rsidR="00773B3E">
        <w:rPr>
          <w:rFonts w:ascii="Arial" w:hAnsi="Arial" w:cs="Arial"/>
          <w:sz w:val="24"/>
          <w:szCs w:val="24"/>
        </w:rPr>
        <w:t xml:space="preserve"> (далее – Учреждение) за январь – июнь 2017г. 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 xml:space="preserve">Начисление заработной платы производится на основании приказов директора Учреждения о приеме на работу, о прекращении (расторжении) трудового договора, в соответствии с табелями учета использования рабочего времени, расчетов об исчислении среднего заработка при предоставлении отпуска, увольнении и других документов, а также на основании Положения об оплате труда работников муниципального бюджетного учреждения культуры </w:t>
      </w:r>
      <w:r w:rsidR="00773B3E">
        <w:rPr>
          <w:rFonts w:ascii="Arial" w:hAnsi="Arial" w:cs="Arial"/>
          <w:sz w:val="24"/>
          <w:szCs w:val="24"/>
        </w:rPr>
        <w:lastRenderedPageBreak/>
        <w:t>«Центр народного творчества и культурно – досуговой деятельности» и Коллективного договора.</w:t>
      </w:r>
    </w:p>
    <w:p w:rsidR="00773B3E" w:rsidRPr="006143B5" w:rsidRDefault="000119D4" w:rsidP="00A177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 w:rsidRPr="006143B5">
        <w:rPr>
          <w:rFonts w:ascii="Arial" w:hAnsi="Arial" w:cs="Arial"/>
          <w:sz w:val="24"/>
          <w:szCs w:val="24"/>
        </w:rPr>
        <w:t xml:space="preserve">Положение об оплате труда работников муниципального </w:t>
      </w:r>
      <w:r w:rsidR="00773B3E">
        <w:rPr>
          <w:rFonts w:ascii="Arial" w:hAnsi="Arial" w:cs="Arial"/>
          <w:sz w:val="24"/>
          <w:szCs w:val="24"/>
        </w:rPr>
        <w:t>бюджетного учреждения культуры «Центр народного творчества и культурно-досуговой деятельности»</w:t>
      </w:r>
      <w:r w:rsidR="00773B3E" w:rsidRPr="006143B5">
        <w:rPr>
          <w:rFonts w:ascii="Arial" w:hAnsi="Arial" w:cs="Arial"/>
          <w:sz w:val="24"/>
          <w:szCs w:val="24"/>
        </w:rPr>
        <w:t xml:space="preserve"> утверждено приказом Управлен</w:t>
      </w:r>
      <w:r w:rsidR="00773B3E">
        <w:rPr>
          <w:rFonts w:ascii="Arial" w:hAnsi="Arial" w:cs="Arial"/>
          <w:sz w:val="24"/>
          <w:szCs w:val="24"/>
        </w:rPr>
        <w:t>ия культуры от 10.01.2012г. №2-4</w:t>
      </w:r>
      <w:r w:rsidR="00773B3E" w:rsidRPr="006143B5">
        <w:rPr>
          <w:rFonts w:ascii="Arial" w:hAnsi="Arial" w:cs="Arial"/>
          <w:sz w:val="24"/>
          <w:szCs w:val="24"/>
        </w:rPr>
        <w:t>. Положение об оплате труда – это локальн</w:t>
      </w:r>
      <w:r w:rsidR="00773B3E">
        <w:rPr>
          <w:rFonts w:ascii="Arial" w:hAnsi="Arial" w:cs="Arial"/>
          <w:sz w:val="24"/>
          <w:szCs w:val="24"/>
        </w:rPr>
        <w:t xml:space="preserve">ый </w:t>
      </w:r>
      <w:r w:rsidR="00773B3E" w:rsidRPr="006143B5">
        <w:rPr>
          <w:rFonts w:ascii="Arial" w:hAnsi="Arial" w:cs="Arial"/>
          <w:sz w:val="24"/>
          <w:szCs w:val="24"/>
        </w:rPr>
        <w:t>нормативный акт учреждения</w:t>
      </w:r>
      <w:r w:rsidR="00773B3E">
        <w:rPr>
          <w:rFonts w:ascii="Arial" w:hAnsi="Arial" w:cs="Arial"/>
          <w:sz w:val="24"/>
          <w:szCs w:val="24"/>
        </w:rPr>
        <w:t>,</w:t>
      </w:r>
      <w:r w:rsidR="00773B3E" w:rsidRPr="006143B5">
        <w:rPr>
          <w:rFonts w:ascii="Arial" w:hAnsi="Arial" w:cs="Arial"/>
          <w:sz w:val="24"/>
          <w:szCs w:val="24"/>
        </w:rPr>
        <w:t xml:space="preserve"> и долж</w:t>
      </w:r>
      <w:r w:rsidR="00773B3E">
        <w:rPr>
          <w:rFonts w:ascii="Arial" w:hAnsi="Arial" w:cs="Arial"/>
          <w:sz w:val="24"/>
          <w:szCs w:val="24"/>
        </w:rPr>
        <w:t>е</w:t>
      </w:r>
      <w:r w:rsidR="00773B3E" w:rsidRPr="006143B5">
        <w:rPr>
          <w:rFonts w:ascii="Arial" w:hAnsi="Arial" w:cs="Arial"/>
          <w:sz w:val="24"/>
          <w:szCs w:val="24"/>
        </w:rPr>
        <w:t>н утверждаться руководителем учреждения.</w:t>
      </w:r>
    </w:p>
    <w:p w:rsidR="00773B3E" w:rsidRPr="006143B5" w:rsidRDefault="00773B3E" w:rsidP="00A177F7">
      <w:pPr>
        <w:jc w:val="both"/>
        <w:rPr>
          <w:rFonts w:ascii="Arial" w:hAnsi="Arial" w:cs="Arial"/>
          <w:sz w:val="24"/>
          <w:szCs w:val="24"/>
        </w:rPr>
      </w:pPr>
      <w:r w:rsidRPr="006143B5">
        <w:rPr>
          <w:rFonts w:ascii="Arial" w:hAnsi="Arial" w:cs="Arial"/>
          <w:sz w:val="24"/>
          <w:szCs w:val="24"/>
        </w:rPr>
        <w:t>В Положение об оплате труда внесены изменен</w:t>
      </w:r>
      <w:r>
        <w:rPr>
          <w:rFonts w:ascii="Arial" w:hAnsi="Arial" w:cs="Arial"/>
          <w:sz w:val="24"/>
          <w:szCs w:val="24"/>
        </w:rPr>
        <w:t>ия – приказы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>» от 28.01.2013г. №7</w:t>
      </w:r>
      <w:r w:rsidRPr="006143B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от 22.10.2013г. № 106 от 21.12.2015г. № 127, от 20</w:t>
      </w:r>
      <w:r w:rsidRPr="006143B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12.2016 №17-од</w:t>
      </w:r>
      <w:r w:rsidRPr="006143B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от 20.12.2016г. № 16-од, от 20.03.2017г. №8.</w:t>
      </w:r>
    </w:p>
    <w:p w:rsidR="00773B3E" w:rsidRPr="00B835DD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119D4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К проверке предоставлен Коллективный договор Муниципального бюджетного учреждения культуры «Центр народного творчества и культурно - досуговой деятельности» на 2012 – 2015 годы, утвержденный на общем собрании работников МБУК 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>» 17.10.2012г. и изменения к Коллективному договору муниципального бюджетного учреждения культуры «Центр народного творчества и культурно - досуговой деятельности» заключенного на период с 2015 по 2018 годы, утвержденные на общем собрании трудового коллектива 22.02.2017г. Коллективный договор на период с 2015 по 2018 годы не предоставлен.</w:t>
      </w:r>
    </w:p>
    <w:p w:rsidR="00773B3E" w:rsidRPr="00AA52A0" w:rsidRDefault="00773B3E" w:rsidP="00521DD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AA52A0">
        <w:rPr>
          <w:rFonts w:ascii="Arial" w:hAnsi="Arial" w:cs="Arial"/>
          <w:sz w:val="24"/>
          <w:szCs w:val="24"/>
        </w:rPr>
        <w:t xml:space="preserve">Проведена </w:t>
      </w:r>
      <w:r>
        <w:rPr>
          <w:rFonts w:ascii="Arial" w:hAnsi="Arial" w:cs="Arial"/>
          <w:sz w:val="24"/>
          <w:szCs w:val="24"/>
        </w:rPr>
        <w:t xml:space="preserve">выборочная </w:t>
      </w:r>
      <w:r w:rsidRPr="00AA52A0">
        <w:rPr>
          <w:rFonts w:ascii="Arial" w:hAnsi="Arial" w:cs="Arial"/>
          <w:sz w:val="24"/>
          <w:szCs w:val="24"/>
        </w:rPr>
        <w:t>проверка соответствия должностей,</w:t>
      </w:r>
      <w:r w:rsidR="000119D4">
        <w:rPr>
          <w:rFonts w:ascii="Arial" w:hAnsi="Arial" w:cs="Arial"/>
          <w:sz w:val="24"/>
          <w:szCs w:val="24"/>
        </w:rPr>
        <w:t xml:space="preserve"> </w:t>
      </w:r>
      <w:r w:rsidRPr="00AA52A0">
        <w:rPr>
          <w:rFonts w:ascii="Arial" w:hAnsi="Arial" w:cs="Arial"/>
          <w:sz w:val="24"/>
          <w:szCs w:val="24"/>
        </w:rPr>
        <w:t xml:space="preserve">установленных в штатном расписании, расчетно-платежной ведомости и табеле учета использования рабочего времени. В результате проверки установлено, что наименование должности </w:t>
      </w:r>
      <w:r w:rsidR="00542D1F">
        <w:rPr>
          <w:rFonts w:ascii="Arial" w:hAnsi="Arial" w:cs="Arial"/>
          <w:sz w:val="24"/>
          <w:szCs w:val="24"/>
        </w:rPr>
        <w:t>………</w:t>
      </w:r>
      <w:r w:rsidRPr="00AA52A0">
        <w:rPr>
          <w:rFonts w:ascii="Arial" w:hAnsi="Arial" w:cs="Arial"/>
          <w:sz w:val="24"/>
          <w:szCs w:val="24"/>
        </w:rPr>
        <w:t xml:space="preserve"> (заведующий отделом) в штатном расписании и расчетно-платежной ведомости не соответствуют должности, установленной в табеле учета использования рабочего времени (заведующий филиалом).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 xml:space="preserve">Проведена проверка соответствия размеров должностных окладов, повышающих коэффициентов, компенсационных и стимулирующих выплат, установленных в штатном расписании и </w:t>
      </w:r>
      <w:r w:rsidR="00773B3E" w:rsidRPr="00AA52A0">
        <w:rPr>
          <w:rFonts w:ascii="Arial" w:hAnsi="Arial" w:cs="Arial"/>
          <w:sz w:val="24"/>
          <w:szCs w:val="24"/>
        </w:rPr>
        <w:t>расчетно-платежных</w:t>
      </w:r>
      <w:r w:rsidR="00773B3E">
        <w:rPr>
          <w:rFonts w:ascii="Arial" w:hAnsi="Arial" w:cs="Arial"/>
          <w:sz w:val="24"/>
          <w:szCs w:val="24"/>
        </w:rPr>
        <w:t xml:space="preserve"> ведомостях. Размеры должностных окладов, повышающих коэффициентов установлены в соответствии со штатным расписанием. При сверке ежемесячных надбавок за выслугу лет установлено: 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штатных расписаниях</w:t>
      </w:r>
      <w:r w:rsidR="000119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 30.12.2016г и 31.01.2017г предусмотрена ставка редактора </w:t>
      </w:r>
      <w:proofErr w:type="gramStart"/>
      <w:r>
        <w:rPr>
          <w:rFonts w:ascii="Arial" w:hAnsi="Arial" w:cs="Arial"/>
          <w:sz w:val="24"/>
          <w:szCs w:val="24"/>
        </w:rPr>
        <w:t>с  надбавкой</w:t>
      </w:r>
      <w:proofErr w:type="gramEnd"/>
      <w:r>
        <w:rPr>
          <w:rFonts w:ascii="Arial" w:hAnsi="Arial" w:cs="Arial"/>
          <w:sz w:val="24"/>
          <w:szCs w:val="24"/>
        </w:rPr>
        <w:t xml:space="preserve"> за выслугу лет в размере 20% процентов. В </w:t>
      </w:r>
      <w:proofErr w:type="spellStart"/>
      <w:r>
        <w:rPr>
          <w:rFonts w:ascii="Arial" w:hAnsi="Arial" w:cs="Arial"/>
          <w:sz w:val="24"/>
          <w:szCs w:val="24"/>
        </w:rPr>
        <w:t>расчетно</w:t>
      </w:r>
      <w:proofErr w:type="spellEnd"/>
      <w:r w:rsidRPr="00AA52A0">
        <w:rPr>
          <w:rFonts w:ascii="Arial" w:hAnsi="Arial" w:cs="Arial"/>
          <w:sz w:val="24"/>
          <w:szCs w:val="24"/>
        </w:rPr>
        <w:t>–платежных ведомостях</w:t>
      </w:r>
      <w:r w:rsidR="000119D4">
        <w:rPr>
          <w:rFonts w:ascii="Arial" w:hAnsi="Arial" w:cs="Arial"/>
          <w:sz w:val="24"/>
          <w:szCs w:val="24"/>
        </w:rPr>
        <w:t xml:space="preserve"> </w:t>
      </w:r>
      <w:r w:rsidRPr="00AA52A0">
        <w:rPr>
          <w:rFonts w:ascii="Arial" w:hAnsi="Arial" w:cs="Arial"/>
          <w:sz w:val="24"/>
          <w:szCs w:val="24"/>
        </w:rPr>
        <w:t>ставка редактора разделена на двоих по 0,5 ставки</w:t>
      </w:r>
      <w:r>
        <w:rPr>
          <w:rFonts w:ascii="Arial" w:hAnsi="Arial" w:cs="Arial"/>
          <w:sz w:val="24"/>
          <w:szCs w:val="24"/>
        </w:rPr>
        <w:t xml:space="preserve"> с надбавкой за выслугу лет 20% и 40% процентов. В связи с этим не соответствует и районный коэффициент.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штатном расписании от 31.12.2016г. ставка главного специалиста с надбавкой за выслугу лет в размере 0%, в расчетно-платежных ведомостях 10%; инженера по охране труда с надбавкой за выслугу лет в штатном расписании 10%, в расчетно-платежных ведомостях 20%.</w:t>
      </w:r>
    </w:p>
    <w:p w:rsidR="00773B3E" w:rsidRDefault="000119D4" w:rsidP="003B26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 w:rsidRPr="00EB206D">
        <w:rPr>
          <w:rFonts w:ascii="Arial" w:hAnsi="Arial" w:cs="Arial"/>
          <w:sz w:val="24"/>
          <w:szCs w:val="24"/>
        </w:rPr>
        <w:t>Проверена правильность расчетов для у</w:t>
      </w:r>
      <w:r w:rsidR="00773B3E">
        <w:rPr>
          <w:rFonts w:ascii="Arial" w:hAnsi="Arial" w:cs="Arial"/>
          <w:sz w:val="24"/>
          <w:szCs w:val="24"/>
        </w:rPr>
        <w:t>становления размера должностного оклада директора</w:t>
      </w:r>
      <w:r w:rsidR="00773B3E" w:rsidRPr="00EB206D">
        <w:rPr>
          <w:rFonts w:ascii="Arial" w:hAnsi="Arial" w:cs="Arial"/>
          <w:sz w:val="24"/>
          <w:szCs w:val="24"/>
        </w:rPr>
        <w:t>. Приказом от 20.03.2017г. № 8 «О внесении изменений в Положение об оплате труда работников МБУК «</w:t>
      </w:r>
      <w:proofErr w:type="spellStart"/>
      <w:r w:rsidR="00773B3E" w:rsidRPr="00EB206D">
        <w:rPr>
          <w:rFonts w:ascii="Arial" w:hAnsi="Arial" w:cs="Arial"/>
          <w:sz w:val="24"/>
          <w:szCs w:val="24"/>
        </w:rPr>
        <w:t>ЦНТиКДД</w:t>
      </w:r>
      <w:proofErr w:type="spellEnd"/>
      <w:r w:rsidR="00773B3E" w:rsidRPr="00EB206D">
        <w:rPr>
          <w:rFonts w:ascii="Arial" w:hAnsi="Arial" w:cs="Arial"/>
          <w:sz w:val="24"/>
          <w:szCs w:val="24"/>
        </w:rPr>
        <w:t>»</w:t>
      </w:r>
      <w:r w:rsidR="00773B3E">
        <w:rPr>
          <w:rFonts w:ascii="Arial" w:hAnsi="Arial" w:cs="Arial"/>
          <w:sz w:val="24"/>
          <w:szCs w:val="24"/>
        </w:rPr>
        <w:t>, распространяюще</w:t>
      </w:r>
      <w:r w:rsidR="00773B3E" w:rsidRPr="00EB206D">
        <w:rPr>
          <w:rFonts w:ascii="Arial" w:hAnsi="Arial" w:cs="Arial"/>
          <w:sz w:val="24"/>
          <w:szCs w:val="24"/>
        </w:rPr>
        <w:t>мся на правоотношения, возникшие с 01.01.2017г., МБУК «Центр народного творчества и культурно - досуговой деятельности» уточняет перечень должностей работников, относимых к основному персоналу. Этот перечень необходим для расчета размера должностного оклада руководителя учреждения.  В уточненном перечне отсутствуют следующие должности работников, относимых к основному персоналу: заведующий автоклубом и заведующий х</w:t>
      </w:r>
      <w:r w:rsidR="00773B3E">
        <w:rPr>
          <w:rFonts w:ascii="Arial" w:hAnsi="Arial" w:cs="Arial"/>
          <w:sz w:val="24"/>
          <w:szCs w:val="24"/>
        </w:rPr>
        <w:t>озяйством. Р</w:t>
      </w:r>
      <w:r w:rsidR="00773B3E" w:rsidRPr="00EB206D">
        <w:rPr>
          <w:rFonts w:ascii="Arial" w:hAnsi="Arial" w:cs="Arial"/>
          <w:sz w:val="24"/>
          <w:szCs w:val="24"/>
        </w:rPr>
        <w:t xml:space="preserve">асчет должностного оклада директора произведен на основании перечня должностей работников, относимых к основному персоналу, </w:t>
      </w:r>
      <w:r w:rsidR="00773B3E" w:rsidRPr="00EB206D">
        <w:rPr>
          <w:rFonts w:ascii="Arial" w:hAnsi="Arial" w:cs="Arial"/>
          <w:sz w:val="24"/>
          <w:szCs w:val="24"/>
        </w:rPr>
        <w:lastRenderedPageBreak/>
        <w:t>утвержденному приказом от 20.12.2016г. № 17-од. После утверждения нового перечня перерасчет должностного оклада директора не произведен</w:t>
      </w:r>
      <w:r w:rsidR="00773B3E">
        <w:rPr>
          <w:rFonts w:ascii="Arial" w:hAnsi="Arial" w:cs="Arial"/>
          <w:sz w:val="24"/>
          <w:szCs w:val="24"/>
        </w:rPr>
        <w:t>.</w:t>
      </w:r>
    </w:p>
    <w:p w:rsidR="00773B3E" w:rsidRPr="002A2A50" w:rsidRDefault="000119D4" w:rsidP="00B835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 xml:space="preserve">Согласно пункта 6.7 Положения об оплате труда: оплата труда за работу в ночное время (с 22 часов до 6 часов) составляет 35 процентов части оклада (должностного оклада, ставки заработной платы). Размер доплаты за час работы определяется путем деления оклада (должностного оклада), ставки заработной платы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недели. </w:t>
      </w:r>
      <w:r w:rsidR="00773B3E" w:rsidRPr="002A2A50">
        <w:rPr>
          <w:rFonts w:ascii="Arial" w:hAnsi="Arial" w:cs="Arial"/>
          <w:sz w:val="24"/>
          <w:szCs w:val="24"/>
        </w:rPr>
        <w:t>Постановлением от 20.11.2015г. № 177-п «О внесении изменений в постановление администрации Тяжинского муниципального района от 01.04.2011 № 49-п «Об утверждении Положения об оплате труда работников муниципальных учреждений культуры, искусства, кино и образовательных учреждений культуры Тяжинского района Кемеровской области» увеличена оплата труда за работу в ночное время с 35% до 40%. МБУК «</w:t>
      </w:r>
      <w:proofErr w:type="spellStart"/>
      <w:r w:rsidR="00773B3E" w:rsidRPr="002A2A50">
        <w:rPr>
          <w:rFonts w:ascii="Arial" w:hAnsi="Arial" w:cs="Arial"/>
          <w:sz w:val="24"/>
          <w:szCs w:val="24"/>
        </w:rPr>
        <w:t>ЦНТиКДД</w:t>
      </w:r>
      <w:proofErr w:type="spellEnd"/>
      <w:r w:rsidR="00773B3E" w:rsidRPr="002A2A50">
        <w:rPr>
          <w:rFonts w:ascii="Arial" w:hAnsi="Arial" w:cs="Arial"/>
          <w:sz w:val="24"/>
          <w:szCs w:val="24"/>
        </w:rPr>
        <w:t>» изменение в свое Положение об оплате труда не внесло, при этом доплата за работу в ночное время производилась в размере 40% от должностного оклада.</w:t>
      </w:r>
    </w:p>
    <w:p w:rsidR="00773B3E" w:rsidRPr="00454799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При проверке начисления заработной платы сторожам (вахтерам) выявлено: выплата за работу в ночное время производилась в размере 40% от должностного оклада, без учета фактически отработанного времени в ночное время, без отражения указанного времени в табелях учета рабочего времени; точный учет продолжительности работы в ночное время работодателем не обеспечен (в табеле учета рабочего времени отражалась нормальная продолжительность рабочего времени – 8 часовой рабочий день).Режим труда и отдыха для обслуживающего персонала не определен в коллективном договоре, правилах внутреннего трудового распорядка.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При анализе табелей учета рабочего времени установлено нарушение по заполнению: в нижней части строки не записывались часы работы в ночное время сторожам. В табеле № 5 учета использования рабочего времени Центра славянской культу</w:t>
      </w:r>
      <w:r w:rsidR="00542D1F">
        <w:rPr>
          <w:rFonts w:ascii="Arial" w:hAnsi="Arial" w:cs="Arial"/>
          <w:sz w:val="24"/>
          <w:szCs w:val="24"/>
        </w:rPr>
        <w:t>ры «Ярославна» у 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 w:rsidR="00773B3E">
        <w:rPr>
          <w:rFonts w:ascii="Arial" w:hAnsi="Arial" w:cs="Arial"/>
          <w:sz w:val="24"/>
          <w:szCs w:val="24"/>
        </w:rPr>
        <w:t xml:space="preserve"> в дни отпуска 29, 30, 31 мая 2017 года стоят отработанные часы.</w:t>
      </w:r>
    </w:p>
    <w:p w:rsidR="00773B3E" w:rsidRDefault="00773B3E" w:rsidP="0090015C">
      <w:pPr>
        <w:jc w:val="both"/>
        <w:rPr>
          <w:rFonts w:ascii="Arial" w:hAnsi="Arial" w:cs="Arial"/>
          <w:sz w:val="24"/>
          <w:szCs w:val="24"/>
        </w:rPr>
      </w:pPr>
    </w:p>
    <w:p w:rsidR="00773B3E" w:rsidRPr="0090015C" w:rsidRDefault="00773B3E" w:rsidP="009E4E60">
      <w:pPr>
        <w:jc w:val="center"/>
        <w:rPr>
          <w:rFonts w:ascii="Arial" w:hAnsi="Arial" w:cs="Arial"/>
          <w:sz w:val="24"/>
          <w:szCs w:val="24"/>
        </w:rPr>
      </w:pPr>
      <w:r w:rsidRPr="0090015C">
        <w:rPr>
          <w:rFonts w:ascii="Arial" w:hAnsi="Arial" w:cs="Arial"/>
          <w:sz w:val="24"/>
          <w:szCs w:val="24"/>
        </w:rPr>
        <w:t>1.3.</w:t>
      </w:r>
      <w:r w:rsidRPr="0090015C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773B3E">
        <w:rPr>
          <w:rFonts w:ascii="Arial" w:hAnsi="Arial" w:cs="Arial"/>
          <w:sz w:val="24"/>
          <w:szCs w:val="24"/>
        </w:rPr>
        <w:t>Проведена проверка порядка и условий установления выплат компенсационного и стимулирующего характера.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Согласно пункта 7.1. Положения об оплате труда в редакции приказа Муниципального бюджетного учреждения культуры «Центр народного творчества и культурно-досуговой деятельности» от 20.12.2016 № 16-од «О внесении изменений в Положение об оплате труда работников МБУК «</w:t>
      </w:r>
      <w:proofErr w:type="spellStart"/>
      <w:r w:rsidR="00773B3E">
        <w:rPr>
          <w:rFonts w:ascii="Arial" w:hAnsi="Arial" w:cs="Arial"/>
          <w:sz w:val="24"/>
          <w:szCs w:val="24"/>
        </w:rPr>
        <w:t>ЦНТиКДД</w:t>
      </w:r>
      <w:proofErr w:type="spellEnd"/>
      <w:r w:rsidR="00773B3E">
        <w:rPr>
          <w:rFonts w:ascii="Arial" w:hAnsi="Arial" w:cs="Arial"/>
          <w:sz w:val="24"/>
          <w:szCs w:val="24"/>
        </w:rPr>
        <w:t>» стимулирующие выплаты за интенсивность и высокие результаты, сложность и напряженность, качество выполняемой работы устанавливаются работникам за выполнение показателей эффективности деятельности, установленных локальным нормативным актом учреждения.</w:t>
      </w:r>
    </w:p>
    <w:p w:rsidR="00773B3E" w:rsidRPr="00454799" w:rsidRDefault="00773B3E" w:rsidP="0031704F">
      <w:pPr>
        <w:jc w:val="both"/>
        <w:rPr>
          <w:rFonts w:ascii="Arial" w:hAnsi="Arial" w:cs="Arial"/>
          <w:sz w:val="24"/>
          <w:szCs w:val="24"/>
        </w:rPr>
      </w:pPr>
      <w:r w:rsidRPr="00454799">
        <w:rPr>
          <w:rFonts w:ascii="Arial" w:hAnsi="Arial" w:cs="Arial"/>
          <w:sz w:val="24"/>
          <w:szCs w:val="24"/>
        </w:rPr>
        <w:t xml:space="preserve">Нарушение: локальный нормативный акт учреждения, устанавливающий по каким критериям, назначается стимулирующая выплата, отсутствует.   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Стимулирующие выплаты устанавливаются всем работникам создаваемой в учреждении комиссией по установлению стимулирующих выплат. Порядок и периодичность установления стимулирующих выплат, порядок создания и деятельности комиссии по установлению стимулирующих выплат устанавливаются положениями о стимулировании и премировании работников учреждения.</w:t>
      </w:r>
    </w:p>
    <w:p w:rsidR="00773B3E" w:rsidRPr="00454799" w:rsidRDefault="00773B3E" w:rsidP="0031704F">
      <w:pPr>
        <w:jc w:val="both"/>
        <w:rPr>
          <w:rFonts w:ascii="Arial" w:hAnsi="Arial" w:cs="Arial"/>
          <w:sz w:val="24"/>
          <w:szCs w:val="24"/>
        </w:rPr>
      </w:pPr>
      <w:r w:rsidRPr="00454799">
        <w:rPr>
          <w:rFonts w:ascii="Arial" w:hAnsi="Arial" w:cs="Arial"/>
          <w:sz w:val="24"/>
          <w:szCs w:val="24"/>
        </w:rPr>
        <w:lastRenderedPageBreak/>
        <w:t>Нарушение: порядок создания и деятельности комиссии по установлению стимулирующих выплат в Положении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не прописан.</w:t>
      </w:r>
    </w:p>
    <w:p w:rsidR="00773B3E" w:rsidRPr="00D71556" w:rsidRDefault="00773B3E" w:rsidP="00D71556">
      <w:pPr>
        <w:jc w:val="both"/>
        <w:rPr>
          <w:rFonts w:ascii="Arial" w:hAnsi="Arial" w:cs="Arial"/>
          <w:sz w:val="24"/>
          <w:szCs w:val="24"/>
        </w:rPr>
      </w:pPr>
      <w:r w:rsidRPr="00D71556">
        <w:rPr>
          <w:rFonts w:ascii="Arial" w:hAnsi="Arial" w:cs="Arial"/>
          <w:sz w:val="24"/>
          <w:szCs w:val="24"/>
        </w:rPr>
        <w:t xml:space="preserve">           В Положении об оплате труда установлены порядок и условия выплат компенсационного характера, порядок и условия выплат стимулирующего характера. Раздел 7 Положения об оплате труда: Премиальные выплаты работников учреждения осуществляются на основе положения о премировании, утвержденного локальным нормативным актом учреждения. </w:t>
      </w:r>
    </w:p>
    <w:p w:rsidR="00773B3E" w:rsidRPr="006143B5" w:rsidRDefault="000119D4" w:rsidP="00D715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773B3E" w:rsidRPr="006143B5">
        <w:rPr>
          <w:rFonts w:ascii="Arial" w:hAnsi="Arial" w:cs="Arial"/>
          <w:sz w:val="24"/>
          <w:szCs w:val="24"/>
        </w:rPr>
        <w:t xml:space="preserve">К проверке предоставлено «Положение о </w:t>
      </w:r>
      <w:r w:rsidR="00773B3E">
        <w:rPr>
          <w:rFonts w:ascii="Arial" w:hAnsi="Arial" w:cs="Arial"/>
          <w:sz w:val="24"/>
          <w:szCs w:val="24"/>
        </w:rPr>
        <w:t>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</w:t>
      </w:r>
      <w:r w:rsidR="00773B3E" w:rsidRPr="006143B5">
        <w:rPr>
          <w:rFonts w:ascii="Arial" w:hAnsi="Arial" w:cs="Arial"/>
          <w:sz w:val="24"/>
          <w:szCs w:val="24"/>
        </w:rPr>
        <w:t xml:space="preserve">», </w:t>
      </w:r>
      <w:r w:rsidR="00773B3E">
        <w:rPr>
          <w:rFonts w:ascii="Arial" w:hAnsi="Arial" w:cs="Arial"/>
          <w:sz w:val="24"/>
          <w:szCs w:val="24"/>
        </w:rPr>
        <w:t xml:space="preserve">Положение </w:t>
      </w:r>
      <w:r w:rsidR="00773B3E" w:rsidRPr="006143B5">
        <w:rPr>
          <w:rFonts w:ascii="Arial" w:hAnsi="Arial" w:cs="Arial"/>
          <w:sz w:val="24"/>
          <w:szCs w:val="24"/>
        </w:rPr>
        <w:t>утверждено директ</w:t>
      </w:r>
      <w:r w:rsidR="00773B3E">
        <w:rPr>
          <w:rFonts w:ascii="Arial" w:hAnsi="Arial" w:cs="Arial"/>
          <w:sz w:val="24"/>
          <w:szCs w:val="24"/>
        </w:rPr>
        <w:t>ором 12.01.2015г.</w:t>
      </w:r>
      <w:r w:rsidR="00773B3E" w:rsidRPr="006143B5">
        <w:rPr>
          <w:rFonts w:ascii="Arial" w:hAnsi="Arial" w:cs="Arial"/>
          <w:sz w:val="24"/>
          <w:szCs w:val="24"/>
        </w:rPr>
        <w:t>, согласовано с председателем п</w:t>
      </w:r>
      <w:r w:rsidR="00773B3E">
        <w:rPr>
          <w:rFonts w:ascii="Arial" w:hAnsi="Arial" w:cs="Arial"/>
          <w:sz w:val="24"/>
          <w:szCs w:val="24"/>
        </w:rPr>
        <w:t>рофсоюзного комитета МБУК «</w:t>
      </w:r>
      <w:proofErr w:type="spellStart"/>
      <w:r w:rsidR="00773B3E">
        <w:rPr>
          <w:rFonts w:ascii="Arial" w:hAnsi="Arial" w:cs="Arial"/>
          <w:sz w:val="24"/>
          <w:szCs w:val="24"/>
        </w:rPr>
        <w:t>ЦНТиКДД</w:t>
      </w:r>
      <w:proofErr w:type="spellEnd"/>
      <w:r w:rsidR="00773B3E">
        <w:rPr>
          <w:rFonts w:ascii="Arial" w:hAnsi="Arial" w:cs="Arial"/>
          <w:sz w:val="24"/>
          <w:szCs w:val="24"/>
        </w:rPr>
        <w:t>»</w:t>
      </w:r>
      <w:r w:rsidR="00773B3E" w:rsidRPr="006143B5">
        <w:rPr>
          <w:rFonts w:ascii="Arial" w:hAnsi="Arial" w:cs="Arial"/>
          <w:sz w:val="24"/>
          <w:szCs w:val="24"/>
        </w:rPr>
        <w:t xml:space="preserve">, утверждено на общем собрании </w:t>
      </w:r>
      <w:r w:rsidR="00773B3E">
        <w:rPr>
          <w:rFonts w:ascii="Arial" w:hAnsi="Arial" w:cs="Arial"/>
          <w:sz w:val="24"/>
          <w:szCs w:val="24"/>
        </w:rPr>
        <w:t>МБУК «</w:t>
      </w:r>
      <w:proofErr w:type="spellStart"/>
      <w:r w:rsidR="00773B3E">
        <w:rPr>
          <w:rFonts w:ascii="Arial" w:hAnsi="Arial" w:cs="Arial"/>
          <w:sz w:val="24"/>
          <w:szCs w:val="24"/>
        </w:rPr>
        <w:t>ЦНТиКДД</w:t>
      </w:r>
      <w:proofErr w:type="spellEnd"/>
      <w:r w:rsidR="00773B3E">
        <w:rPr>
          <w:rFonts w:ascii="Arial" w:hAnsi="Arial" w:cs="Arial"/>
          <w:sz w:val="24"/>
          <w:szCs w:val="24"/>
        </w:rPr>
        <w:t>» администрации Тяжинского муниципального района 12.01.2015г. (ссылки на протокол общего собрания нет) (далее – Положение). Вместе с Положением предоставлено Приложение № 1 к приказу директора МБУК «</w:t>
      </w:r>
      <w:proofErr w:type="spellStart"/>
      <w:r w:rsidR="00773B3E">
        <w:rPr>
          <w:rFonts w:ascii="Arial" w:hAnsi="Arial" w:cs="Arial"/>
          <w:sz w:val="24"/>
          <w:szCs w:val="24"/>
        </w:rPr>
        <w:t>ЦНТиКДД</w:t>
      </w:r>
      <w:proofErr w:type="spellEnd"/>
      <w:r w:rsidR="00773B3E">
        <w:rPr>
          <w:rFonts w:ascii="Arial" w:hAnsi="Arial" w:cs="Arial"/>
          <w:sz w:val="24"/>
          <w:szCs w:val="24"/>
        </w:rPr>
        <w:t>» от 01.06.2015г. № 59 «Дополнения в Положение «О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</w:t>
      </w:r>
      <w:r w:rsidR="00773B3E" w:rsidRPr="006143B5">
        <w:rPr>
          <w:rFonts w:ascii="Arial" w:hAnsi="Arial" w:cs="Arial"/>
          <w:sz w:val="24"/>
          <w:szCs w:val="24"/>
        </w:rPr>
        <w:t>.</w:t>
      </w:r>
      <w:r w:rsidR="00773B3E">
        <w:rPr>
          <w:rFonts w:ascii="Arial" w:hAnsi="Arial" w:cs="Arial"/>
          <w:sz w:val="24"/>
          <w:szCs w:val="24"/>
        </w:rPr>
        <w:t xml:space="preserve"> В данных Дополнениях устанавливаются персональные надбавки в течение одного квартала работникам, получившим Почетные грамоты или благодарственные письма администрации Тяжинского муниципального района, управления культуры администрации Тяжинского муниципального района, центра народного творчества и культурно-досуговой деятельности.</w:t>
      </w:r>
    </w:p>
    <w:p w:rsidR="00773B3E" w:rsidRPr="006143B5" w:rsidRDefault="000119D4" w:rsidP="00D715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 w:rsidRPr="006143B5">
        <w:rPr>
          <w:rFonts w:ascii="Arial" w:hAnsi="Arial" w:cs="Arial"/>
          <w:sz w:val="24"/>
          <w:szCs w:val="24"/>
        </w:rPr>
        <w:t>В п. 1.1.</w:t>
      </w:r>
      <w:r w:rsidR="00773B3E">
        <w:rPr>
          <w:rFonts w:ascii="Arial" w:hAnsi="Arial" w:cs="Arial"/>
          <w:sz w:val="24"/>
          <w:szCs w:val="24"/>
        </w:rPr>
        <w:t xml:space="preserve"> -</w:t>
      </w:r>
      <w:r w:rsidR="00773B3E" w:rsidRPr="006143B5">
        <w:rPr>
          <w:rFonts w:ascii="Arial" w:hAnsi="Arial" w:cs="Arial"/>
          <w:sz w:val="24"/>
          <w:szCs w:val="24"/>
        </w:rPr>
        <w:t xml:space="preserve"> Положен</w:t>
      </w:r>
      <w:r w:rsidR="00773B3E">
        <w:rPr>
          <w:rFonts w:ascii="Arial" w:hAnsi="Arial" w:cs="Arial"/>
          <w:sz w:val="24"/>
          <w:szCs w:val="24"/>
        </w:rPr>
        <w:t>ие разработано на основании Постановления</w:t>
      </w:r>
      <w:r w:rsidR="00773B3E" w:rsidRPr="006143B5">
        <w:rPr>
          <w:rFonts w:ascii="Arial" w:hAnsi="Arial" w:cs="Arial"/>
          <w:sz w:val="24"/>
          <w:szCs w:val="24"/>
        </w:rPr>
        <w:t xml:space="preserve"> Администрации Тяжинского муниципального района от 01.04.2011г.</w:t>
      </w:r>
      <w:r w:rsidR="00773B3E">
        <w:rPr>
          <w:rFonts w:ascii="Arial" w:hAnsi="Arial" w:cs="Arial"/>
          <w:sz w:val="24"/>
          <w:szCs w:val="24"/>
        </w:rPr>
        <w:t xml:space="preserve"> №49-п «Об оплате</w:t>
      </w:r>
      <w:r w:rsidR="00773B3E" w:rsidRPr="006143B5">
        <w:rPr>
          <w:rFonts w:ascii="Arial" w:hAnsi="Arial" w:cs="Arial"/>
          <w:sz w:val="24"/>
          <w:szCs w:val="24"/>
        </w:rPr>
        <w:t xml:space="preserve"> труда работников муниципальных учреждений культуры</w:t>
      </w:r>
      <w:r w:rsidR="00773B3E">
        <w:rPr>
          <w:rFonts w:ascii="Arial" w:hAnsi="Arial" w:cs="Arial"/>
          <w:sz w:val="24"/>
          <w:szCs w:val="24"/>
        </w:rPr>
        <w:t>, искусства, кино и образовательных учреждений культуры</w:t>
      </w:r>
      <w:r w:rsidR="00773B3E" w:rsidRPr="006143B5">
        <w:rPr>
          <w:rFonts w:ascii="Arial" w:hAnsi="Arial" w:cs="Arial"/>
          <w:sz w:val="24"/>
          <w:szCs w:val="24"/>
        </w:rPr>
        <w:t xml:space="preserve"> Тяжинского района Кемеровской области», а постановление от 01.04.2011 №49-п называется «Об утверждении Положения об оплате труда работников муниципальных учреждений культуры, искусства, кино и образовательных учреждений культуры Тяжинского района Кемеровской области».</w:t>
      </w:r>
    </w:p>
    <w:p w:rsidR="00773B3E" w:rsidRPr="006143B5" w:rsidRDefault="00773B3E" w:rsidP="00D715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Пункт 1.3</w:t>
      </w:r>
      <w:r w:rsidRPr="006143B5">
        <w:rPr>
          <w:rFonts w:ascii="Arial" w:hAnsi="Arial" w:cs="Arial"/>
          <w:sz w:val="24"/>
          <w:szCs w:val="24"/>
        </w:rPr>
        <w:t xml:space="preserve">. Положения – «под </w:t>
      </w:r>
      <w:r>
        <w:rPr>
          <w:rFonts w:ascii="Arial" w:hAnsi="Arial" w:cs="Arial"/>
          <w:sz w:val="24"/>
          <w:szCs w:val="24"/>
        </w:rPr>
        <w:t>выплатами стимулирующего характера</w:t>
      </w:r>
      <w:r w:rsidRPr="006143B5">
        <w:rPr>
          <w:rFonts w:ascii="Arial" w:hAnsi="Arial" w:cs="Arial"/>
          <w:sz w:val="24"/>
          <w:szCs w:val="24"/>
        </w:rPr>
        <w:t xml:space="preserve"> следует понимать вы</w:t>
      </w:r>
      <w:r>
        <w:rPr>
          <w:rFonts w:ascii="Arial" w:hAnsi="Arial" w:cs="Arial"/>
          <w:sz w:val="24"/>
          <w:szCs w:val="24"/>
        </w:rPr>
        <w:t>плату персоналу денежных сумм</w:t>
      </w:r>
      <w:r w:rsidRPr="006143B5">
        <w:rPr>
          <w:rFonts w:ascii="Arial" w:hAnsi="Arial" w:cs="Arial"/>
          <w:sz w:val="24"/>
          <w:szCs w:val="24"/>
        </w:rPr>
        <w:t xml:space="preserve"> сверх размера заработной платы в форме стимули</w:t>
      </w:r>
      <w:r>
        <w:rPr>
          <w:rFonts w:ascii="Arial" w:hAnsi="Arial" w:cs="Arial"/>
          <w:sz w:val="24"/>
          <w:szCs w:val="24"/>
        </w:rPr>
        <w:t>рующих выплат, премирования</w:t>
      </w:r>
      <w:r w:rsidRPr="006143B5">
        <w:rPr>
          <w:rFonts w:ascii="Arial" w:hAnsi="Arial" w:cs="Arial"/>
          <w:sz w:val="24"/>
          <w:szCs w:val="24"/>
        </w:rPr>
        <w:t xml:space="preserve"> и материальной помощи», </w:t>
      </w:r>
      <w:r w:rsidRPr="00454799">
        <w:rPr>
          <w:rFonts w:ascii="Arial" w:hAnsi="Arial" w:cs="Arial"/>
          <w:sz w:val="24"/>
          <w:szCs w:val="24"/>
        </w:rPr>
        <w:t>является нарушением ст.129 Трудового Кодекса РФ «</w:t>
      </w:r>
      <w:r w:rsidRPr="006143B5">
        <w:rPr>
          <w:rFonts w:ascii="Arial" w:hAnsi="Arial" w:cs="Arial"/>
          <w:sz w:val="24"/>
          <w:szCs w:val="24"/>
        </w:rPr>
        <w:t>Заработная плата (оплата труда работника)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 (доплаты и надбавки стимулирующего характера, премии и иные поощрительные выплаты)».</w:t>
      </w:r>
    </w:p>
    <w:p w:rsidR="00773B3E" w:rsidRPr="006143B5" w:rsidRDefault="00773B3E" w:rsidP="00D715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Пункт 1.5</w:t>
      </w:r>
      <w:r w:rsidRPr="006143B5">
        <w:rPr>
          <w:rFonts w:ascii="Arial" w:hAnsi="Arial" w:cs="Arial"/>
          <w:sz w:val="24"/>
          <w:szCs w:val="24"/>
        </w:rPr>
        <w:t>. Положения – «</w:t>
      </w:r>
      <w:r>
        <w:rPr>
          <w:rFonts w:ascii="Arial" w:hAnsi="Arial" w:cs="Arial"/>
          <w:sz w:val="24"/>
          <w:szCs w:val="24"/>
        </w:rPr>
        <w:t>Выплаты стимулирующего характера осуществляются за счет</w:t>
      </w:r>
      <w:r w:rsidRPr="006143B5">
        <w:rPr>
          <w:rFonts w:ascii="Arial" w:hAnsi="Arial" w:cs="Arial"/>
          <w:sz w:val="24"/>
          <w:szCs w:val="24"/>
        </w:rPr>
        <w:t xml:space="preserve"> экономии фонда заработной платы…», является нарушением раздела 10 Положение об оплате труда работников муниципальных учреждений культуры, искусства, кино и образовательных учреждений культуры Тяжинского района Кемеровской области – стимулирующие выплаты осуществляются … в п</w:t>
      </w:r>
      <w:r>
        <w:rPr>
          <w:rFonts w:ascii="Arial" w:hAnsi="Arial" w:cs="Arial"/>
          <w:sz w:val="24"/>
          <w:szCs w:val="24"/>
        </w:rPr>
        <w:t xml:space="preserve">ределах бюджетных ассигнований </w:t>
      </w:r>
      <w:r w:rsidRPr="006143B5">
        <w:rPr>
          <w:rFonts w:ascii="Arial" w:hAnsi="Arial" w:cs="Arial"/>
          <w:sz w:val="24"/>
          <w:szCs w:val="24"/>
        </w:rPr>
        <w:t xml:space="preserve">на оплату труда работников, а также средств от платных услуг и иной приносящей доход </w:t>
      </w:r>
      <w:r w:rsidRPr="006143B5">
        <w:rPr>
          <w:rFonts w:ascii="Arial" w:hAnsi="Arial" w:cs="Arial"/>
          <w:sz w:val="24"/>
          <w:szCs w:val="24"/>
        </w:rPr>
        <w:lastRenderedPageBreak/>
        <w:t>деятельности … На выплаты стимулирующего характера рекомендуется направлять не менее 30% от фонда оплаты труда». В Положении должно быть указано, какой процент от фонда оплаты труда направляется учреждением на стимулирующие выплаты.</w:t>
      </w:r>
    </w:p>
    <w:p w:rsidR="00773B3E" w:rsidRDefault="000119D4" w:rsidP="00D715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773B3E" w:rsidRPr="006143B5">
        <w:rPr>
          <w:rFonts w:ascii="Arial" w:hAnsi="Arial" w:cs="Arial"/>
          <w:sz w:val="24"/>
          <w:szCs w:val="24"/>
        </w:rPr>
        <w:t>П</w:t>
      </w:r>
      <w:r w:rsidR="00773B3E">
        <w:rPr>
          <w:rFonts w:ascii="Arial" w:hAnsi="Arial" w:cs="Arial"/>
          <w:sz w:val="24"/>
          <w:szCs w:val="24"/>
        </w:rPr>
        <w:t>ункт 1.6. Положения – «Директор МБУК «</w:t>
      </w:r>
      <w:proofErr w:type="spellStart"/>
      <w:r w:rsidR="00773B3E">
        <w:rPr>
          <w:rFonts w:ascii="Arial" w:hAnsi="Arial" w:cs="Arial"/>
          <w:sz w:val="24"/>
          <w:szCs w:val="24"/>
        </w:rPr>
        <w:t>ЦНТиКДД</w:t>
      </w:r>
      <w:proofErr w:type="spellEnd"/>
      <w:r w:rsidR="00773B3E">
        <w:rPr>
          <w:rFonts w:ascii="Arial" w:hAnsi="Arial" w:cs="Arial"/>
          <w:sz w:val="24"/>
          <w:szCs w:val="24"/>
        </w:rPr>
        <w:t>»</w:t>
      </w:r>
      <w:r w:rsidR="00773B3E" w:rsidRPr="006143B5">
        <w:rPr>
          <w:rFonts w:ascii="Arial" w:hAnsi="Arial" w:cs="Arial"/>
          <w:sz w:val="24"/>
          <w:szCs w:val="24"/>
        </w:rPr>
        <w:t xml:space="preserve"> имеет право устанавливать различные системы стимулирующих выплат без ограничения суммы …», является нарушением Положения об оплате труда работников муниципальных учреждений культуры, искусства, кино и образовательных учреждений культуры Тяжинского района Кемеровской области, утвержденное постановлением главы Тяжинского муниципального района от 01.04.2011г. №49-п. (с внесенными  изменениями от 31.10.2012г. №128-п, от 20.11.2015г. №177-п, от 18.12.2015г. №199-п, от 16.12.2016г. №180-п, от 16.03.2017г. №26-п, от22.01.2018г. №8-п). Система стимулирующих выплат и суммы устанавливаются в Положении об оплате труда учреждения (положение о стимулирующих выплатах учреждения) в соответствии с действующими нормативными актами, регулирующими оплату труда, Положение принимается на общем собрании трудового </w:t>
      </w:r>
      <w:r w:rsidR="00773B3E">
        <w:rPr>
          <w:rFonts w:ascii="Arial" w:hAnsi="Arial" w:cs="Arial"/>
          <w:sz w:val="24"/>
          <w:szCs w:val="24"/>
        </w:rPr>
        <w:t xml:space="preserve">коллектива по согласованию с профсоюзной </w:t>
      </w:r>
      <w:r w:rsidR="00773B3E" w:rsidRPr="006143B5">
        <w:rPr>
          <w:rFonts w:ascii="Arial" w:hAnsi="Arial" w:cs="Arial"/>
          <w:sz w:val="24"/>
          <w:szCs w:val="24"/>
        </w:rPr>
        <w:t>организаци</w:t>
      </w:r>
      <w:r w:rsidR="00773B3E">
        <w:rPr>
          <w:rFonts w:ascii="Arial" w:hAnsi="Arial" w:cs="Arial"/>
          <w:sz w:val="24"/>
          <w:szCs w:val="24"/>
        </w:rPr>
        <w:t>е</w:t>
      </w:r>
      <w:r w:rsidR="00773B3E" w:rsidRPr="006143B5">
        <w:rPr>
          <w:rFonts w:ascii="Arial" w:hAnsi="Arial" w:cs="Arial"/>
          <w:sz w:val="24"/>
          <w:szCs w:val="24"/>
        </w:rPr>
        <w:t>й учреждения. Рук</w:t>
      </w:r>
      <w:r w:rsidR="00773B3E">
        <w:rPr>
          <w:rFonts w:ascii="Arial" w:hAnsi="Arial" w:cs="Arial"/>
          <w:sz w:val="24"/>
          <w:szCs w:val="24"/>
        </w:rPr>
        <w:t>оводитель утверждает Положение.</w:t>
      </w:r>
    </w:p>
    <w:p w:rsidR="00773B3E" w:rsidRDefault="00773B3E" w:rsidP="00D715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Пунктом 2. Положения перечислены надбавки в целях поощрения работников как выплаты стимулирующего характера без установления показателей, критериев и сумм выплат.</w:t>
      </w:r>
      <w:r w:rsidR="000119D4">
        <w:rPr>
          <w:rFonts w:ascii="Arial" w:hAnsi="Arial" w:cs="Arial"/>
          <w:sz w:val="24"/>
          <w:szCs w:val="24"/>
        </w:rPr>
        <w:t xml:space="preserve"> </w:t>
      </w:r>
      <w:r w:rsidRPr="006143B5">
        <w:rPr>
          <w:rFonts w:ascii="Arial" w:hAnsi="Arial" w:cs="Arial"/>
          <w:sz w:val="24"/>
          <w:szCs w:val="24"/>
        </w:rPr>
        <w:t>В Положении о стимулировании должны быть прописаны конкретные показатели, критерии и суммы выплат по каждому показателю.</w:t>
      </w:r>
    </w:p>
    <w:p w:rsidR="00773B3E" w:rsidRPr="006143B5" w:rsidRDefault="00773B3E" w:rsidP="00D715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Пунктом 3. Положения перечислены доплаты, которые являются выплатами компенсационного характера. Выплаты компенсационного характера не относятся к стимулированию. Доплаты и надбавки компенсационного характера являются обязательными выплатами и должны производиться согласно положению об оплате труда.</w:t>
      </w:r>
    </w:p>
    <w:p w:rsidR="00773B3E" w:rsidRPr="006143B5" w:rsidRDefault="000119D4" w:rsidP="00D715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 w:rsidRPr="006143B5">
        <w:rPr>
          <w:rFonts w:ascii="Arial" w:hAnsi="Arial" w:cs="Arial"/>
          <w:sz w:val="24"/>
          <w:szCs w:val="24"/>
        </w:rPr>
        <w:t>Органом местного самоуправления не разработаны показатели эффективности деятельности руководителей и работни</w:t>
      </w:r>
      <w:r w:rsidR="00773B3E">
        <w:rPr>
          <w:rFonts w:ascii="Arial" w:hAnsi="Arial" w:cs="Arial"/>
          <w:sz w:val="24"/>
          <w:szCs w:val="24"/>
        </w:rPr>
        <w:t xml:space="preserve">ков </w:t>
      </w:r>
      <w:r w:rsidR="00773B3E" w:rsidRPr="006143B5">
        <w:rPr>
          <w:rFonts w:ascii="Arial" w:hAnsi="Arial" w:cs="Arial"/>
          <w:sz w:val="24"/>
          <w:szCs w:val="24"/>
        </w:rPr>
        <w:t>(Приказ Министерства культуры РФ от 28.06.2013г. №920 «Об утверждении методических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культуры, их руководителей и работников по видам учреждений и основным категориям работников).</w:t>
      </w:r>
    </w:p>
    <w:p w:rsidR="00773B3E" w:rsidRPr="00D71556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Положением предусматривается социальная помощь бывшим работникам учреждений культуры (участникам ВОВ, ветеранам культуры, пенсионерам),</w:t>
      </w:r>
      <w:r w:rsidRPr="006143B5">
        <w:rPr>
          <w:rFonts w:ascii="Arial" w:hAnsi="Arial" w:cs="Arial"/>
          <w:sz w:val="24"/>
          <w:szCs w:val="24"/>
        </w:rPr>
        <w:t xml:space="preserve"> что является </w:t>
      </w:r>
      <w:r w:rsidRPr="00454799">
        <w:rPr>
          <w:rFonts w:ascii="Arial" w:hAnsi="Arial" w:cs="Arial"/>
          <w:sz w:val="24"/>
          <w:szCs w:val="24"/>
        </w:rPr>
        <w:t>нарушением статьи 129 ТК РФ:</w:t>
      </w:r>
      <w:r w:rsidRPr="006143B5">
        <w:rPr>
          <w:rFonts w:ascii="Arial" w:hAnsi="Arial" w:cs="Arial"/>
          <w:sz w:val="24"/>
          <w:szCs w:val="24"/>
        </w:rPr>
        <w:t xml:space="preserve"> стимулирующие выплаты - это часть заработной платы, а заработная плат</w:t>
      </w:r>
      <w:r>
        <w:rPr>
          <w:rFonts w:ascii="Arial" w:hAnsi="Arial" w:cs="Arial"/>
          <w:sz w:val="24"/>
          <w:szCs w:val="24"/>
        </w:rPr>
        <w:t>а – это вознаграждение за труд.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773B3E">
        <w:rPr>
          <w:rFonts w:ascii="Arial" w:hAnsi="Arial" w:cs="Arial"/>
          <w:sz w:val="24"/>
          <w:szCs w:val="24"/>
        </w:rPr>
        <w:t xml:space="preserve">В Учреждении создана комиссия по распределению средств стимулирующего фонда с участием представительного органа, состав которой утвержден приказом директора Учреждения от 13.01.2017 № 4. В этом приказе директор указывает Положение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от 10.01.2015 года. В самом Положении стоит дата – 12.01.2015г. 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773B3E">
        <w:rPr>
          <w:rFonts w:ascii="Arial" w:hAnsi="Arial" w:cs="Arial"/>
          <w:sz w:val="24"/>
          <w:szCs w:val="24"/>
        </w:rPr>
        <w:t>Проведена проверка приказов (распоряжений) о поощрении работников и протоколов заседания комиссии по распределению стимулирующего фонда муниципального бюджетного учреждения культуры «Центр народного творчества и культурно-досуговой деятельности».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1. Протокол № 1 заседания комиссии от 10.01.2017г., в то время как комиссия создана приказом от 13.01.2017г.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</w:t>
      </w:r>
      <w:r w:rsidR="00773B3E">
        <w:rPr>
          <w:rFonts w:ascii="Arial" w:hAnsi="Arial" w:cs="Arial"/>
          <w:sz w:val="24"/>
          <w:szCs w:val="24"/>
        </w:rPr>
        <w:t xml:space="preserve">2. Согласно протоколам заседаний комиссии, в распределении стимулирующего фонда всегда участвовали все члены комиссии вне зависимости от нахождения </w:t>
      </w:r>
      <w:r w:rsidR="00542D1F">
        <w:rPr>
          <w:rFonts w:ascii="Arial" w:hAnsi="Arial" w:cs="Arial"/>
          <w:sz w:val="24"/>
          <w:szCs w:val="24"/>
        </w:rPr>
        <w:t>в отпуске. Например, 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 w:rsidR="00773B3E">
        <w:rPr>
          <w:rFonts w:ascii="Arial" w:hAnsi="Arial" w:cs="Arial"/>
          <w:sz w:val="24"/>
          <w:szCs w:val="24"/>
        </w:rPr>
        <w:t xml:space="preserve"> с 17.04.2017 по 30.04.2017 в отпуске, протокол от 24.04.2017</w:t>
      </w:r>
      <w:r w:rsidR="00542D1F">
        <w:rPr>
          <w:rFonts w:ascii="Arial" w:hAnsi="Arial" w:cs="Arial"/>
          <w:sz w:val="24"/>
          <w:szCs w:val="24"/>
        </w:rPr>
        <w:t>г.№ 5; ……….</w:t>
      </w:r>
      <w:r w:rsidR="00773B3E">
        <w:rPr>
          <w:rFonts w:ascii="Arial" w:hAnsi="Arial" w:cs="Arial"/>
          <w:sz w:val="24"/>
          <w:szCs w:val="24"/>
        </w:rPr>
        <w:t xml:space="preserve"> – председатель комиссии – в отпуске с 28.06.2017 по 25.07.2017, протокол от</w:t>
      </w:r>
      <w:r w:rsidR="00542D1F">
        <w:rPr>
          <w:rFonts w:ascii="Arial" w:hAnsi="Arial" w:cs="Arial"/>
          <w:sz w:val="24"/>
          <w:szCs w:val="24"/>
        </w:rPr>
        <w:t xml:space="preserve"> 12.07.2017г. № 8; ……….</w:t>
      </w:r>
      <w:r w:rsidR="00773B3E">
        <w:rPr>
          <w:rFonts w:ascii="Arial" w:hAnsi="Arial" w:cs="Arial"/>
          <w:sz w:val="24"/>
          <w:szCs w:val="24"/>
        </w:rPr>
        <w:t xml:space="preserve"> в отпуске с 24.07.2017 по 20.08.2017, протокол</w:t>
      </w:r>
      <w:r w:rsidR="00542D1F">
        <w:rPr>
          <w:rFonts w:ascii="Arial" w:hAnsi="Arial" w:cs="Arial"/>
          <w:sz w:val="24"/>
          <w:szCs w:val="24"/>
        </w:rPr>
        <w:t xml:space="preserve"> от 26.07.2017г.; ………..</w:t>
      </w:r>
      <w:r w:rsidR="00773B3E">
        <w:rPr>
          <w:rFonts w:ascii="Arial" w:hAnsi="Arial" w:cs="Arial"/>
          <w:sz w:val="24"/>
          <w:szCs w:val="24"/>
        </w:rPr>
        <w:t xml:space="preserve"> в отпуске с 28.07.2017 по 24.08.2017, протокол от 24.08.2017г.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3. В приказах и протоколах указаны следующие наименования доплат</w:t>
      </w:r>
      <w:r>
        <w:rPr>
          <w:rFonts w:ascii="Arial" w:hAnsi="Arial" w:cs="Arial"/>
          <w:sz w:val="24"/>
          <w:szCs w:val="24"/>
        </w:rPr>
        <w:t xml:space="preserve"> </w:t>
      </w:r>
      <w:r w:rsidR="00773B3E">
        <w:rPr>
          <w:rFonts w:ascii="Arial" w:hAnsi="Arial" w:cs="Arial"/>
          <w:sz w:val="24"/>
          <w:szCs w:val="24"/>
        </w:rPr>
        <w:t>стимулирующего характера: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фотосъемка районных мероприятий, проведение субботников на территории музея, </w:t>
      </w:r>
      <w:r w:rsidRPr="00AF71AD">
        <w:rPr>
          <w:rFonts w:ascii="Arial" w:hAnsi="Arial" w:cs="Arial"/>
          <w:sz w:val="24"/>
          <w:szCs w:val="24"/>
        </w:rPr>
        <w:t>благоустройство территории музея</w:t>
      </w:r>
      <w:r>
        <w:rPr>
          <w:rFonts w:ascii="Arial" w:hAnsi="Arial" w:cs="Arial"/>
          <w:sz w:val="24"/>
          <w:szCs w:val="24"/>
        </w:rPr>
        <w:t xml:space="preserve"> (в размере 229197,56 руб.);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за проведение работ по благоустройству, благоустройству помещений (2196662 руб.), 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связи с началом нового учебного года (38500 руб.), 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за подготовку районного фестиваля (106514,40 руб.), 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подготовку районного фестиваля детского творчества (170000 руб.).</w:t>
      </w:r>
    </w:p>
    <w:p w:rsidR="00773B3E" w:rsidRDefault="000119D4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Данные выплаты не указаны в Положении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деятельности». Выплаченные суммы можно отнести к неэффективным расходам, сумма за проверяемый период составила 2740837,96 без районного коэффициента.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4. При проверке выявлено, что наименование доплат в приказах не соответствуют протоколам заседаний комиссии: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499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3385"/>
        <w:gridCol w:w="1826"/>
        <w:gridCol w:w="2931"/>
      </w:tblGrid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Приказ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Наименование выплаты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Протокол заседания комиссии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Наименование выплаты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26-мп от 25.01.2017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фото и видеосъемку районных мероприятий, очистку территории музея от снежных заносов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 от 25.01.2017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фотосъемку районных мероприятий, проведение субботников на территории музея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27-мп от 25.01.2017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результаты в работе, расчистку от снега территории клуба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 от 25.01.2017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28-мп от 25.01.2017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работе, исполнение дополнительных обязанностей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 от 25.01.2017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29-мп от 25.01.2017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работе, исполнение дополнительных обязанностей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 от 25.01.2017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34-мп от 25.01.2017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работу по благоустройству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 от 25.01.2017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проведение работ по благоустройству помещений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35-мп от 25.01.2017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работу по благоустройству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 от 25.01.2017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 xml:space="preserve">За проведение работ по благоустройству </w:t>
            </w:r>
            <w:r w:rsidRPr="0064523C">
              <w:rPr>
                <w:rFonts w:ascii="Arial" w:hAnsi="Arial" w:cs="Arial"/>
                <w:sz w:val="24"/>
                <w:szCs w:val="24"/>
              </w:rPr>
              <w:lastRenderedPageBreak/>
              <w:t>помещений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lastRenderedPageBreak/>
              <w:t>1-мп от 10.01.2017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увеличение объема работы по обслуживанию отопительного оборудования на период отопительного сезона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 от 10.01.2017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исполнение обязанностей, не входящих в должностную инструкцию до 31 декабря 2017г.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45-мп от 20.02.2017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результаты в работе, расчистку от снега территории клуба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3 от 20.02.2017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46-мп от 20.02.2017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работе, исполнение дополнительных обязанностей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3 от 20.02.2017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53-мп от 20.02.2017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работу по благоустройству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3 от 20.02.2017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проведение работ по благоустройству помещений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69-МП от 24.03.2017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работу по благоустройству территории парка культуры и отдыха, участие в субботниках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4 от 24.03.2017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проведение работ по благоустройству помещений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82-мп от 25.04.2017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5 от 24.04.2017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качественное выполнение своих должностных обязанностей и увеличение объема работ</w:t>
            </w:r>
          </w:p>
        </w:tc>
      </w:tr>
      <w:tr w:rsidR="00773B3E" w:rsidRPr="00070061">
        <w:tc>
          <w:tcPr>
            <w:tcW w:w="742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85-мп от 25.04.2017</w:t>
            </w:r>
          </w:p>
        </w:tc>
        <w:tc>
          <w:tcPr>
            <w:tcW w:w="177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качество выполняемой работы, исполнение дополнительных обязанностей</w:t>
            </w:r>
          </w:p>
        </w:tc>
        <w:tc>
          <w:tcPr>
            <w:tcW w:w="955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5 от 24.04.2017</w:t>
            </w:r>
          </w:p>
        </w:tc>
        <w:tc>
          <w:tcPr>
            <w:tcW w:w="1533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За интенсивность и высокие показатели в работе</w:t>
            </w:r>
          </w:p>
        </w:tc>
      </w:tr>
    </w:tbl>
    <w:p w:rsidR="00773B3E" w:rsidRPr="00FC4255" w:rsidRDefault="00773B3E" w:rsidP="00FC42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C4255">
        <w:rPr>
          <w:rFonts w:ascii="Arial" w:hAnsi="Arial" w:cs="Arial"/>
          <w:sz w:val="24"/>
          <w:szCs w:val="24"/>
        </w:rPr>
        <w:t>К выплатам стимулирующег</w:t>
      </w:r>
      <w:r w:rsidR="000119D4">
        <w:rPr>
          <w:rFonts w:ascii="Arial" w:hAnsi="Arial" w:cs="Arial"/>
          <w:sz w:val="24"/>
          <w:szCs w:val="24"/>
        </w:rPr>
        <w:t xml:space="preserve">о характера относятся выплаты, </w:t>
      </w:r>
      <w:r w:rsidRPr="00FC4255">
        <w:rPr>
          <w:rFonts w:ascii="Arial" w:hAnsi="Arial" w:cs="Arial"/>
          <w:sz w:val="24"/>
          <w:szCs w:val="24"/>
        </w:rPr>
        <w:t>направленные на стимулирование работника к качественному результату труда, а также поощрение за выполненную работу. Эти выплаты устанавливаются работнику с учетом критериев, позволяющих оценить результ</w:t>
      </w:r>
      <w:r w:rsidR="00C332C1">
        <w:rPr>
          <w:rFonts w:ascii="Arial" w:hAnsi="Arial" w:cs="Arial"/>
          <w:sz w:val="24"/>
          <w:szCs w:val="24"/>
        </w:rPr>
        <w:t>ативность и качество его работы</w:t>
      </w:r>
      <w:r w:rsidRPr="00FC4255">
        <w:rPr>
          <w:rFonts w:ascii="Arial" w:hAnsi="Arial" w:cs="Arial"/>
          <w:sz w:val="24"/>
          <w:szCs w:val="24"/>
        </w:rPr>
        <w:t>.</w:t>
      </w:r>
    </w:p>
    <w:p w:rsidR="00773B3E" w:rsidRDefault="00773B3E" w:rsidP="00FC42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C4255">
        <w:rPr>
          <w:rFonts w:ascii="Arial" w:hAnsi="Arial" w:cs="Arial"/>
          <w:sz w:val="24"/>
          <w:szCs w:val="24"/>
        </w:rPr>
        <w:t>К выплатам компенсационного характера относятся:</w:t>
      </w:r>
    </w:p>
    <w:p w:rsidR="00773B3E" w:rsidRDefault="00773B3E" w:rsidP="00FC425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C4255">
        <w:rPr>
          <w:rFonts w:ascii="Arial" w:hAnsi="Arial" w:cs="Arial"/>
          <w:sz w:val="24"/>
          <w:szCs w:val="24"/>
        </w:rPr>
        <w:t>доплата за расширение зон обслуживания</w:t>
      </w:r>
      <w:r>
        <w:rPr>
          <w:rFonts w:ascii="Arial" w:hAnsi="Arial" w:cs="Arial"/>
          <w:sz w:val="24"/>
          <w:szCs w:val="24"/>
        </w:rPr>
        <w:t>, которая</w:t>
      </w:r>
      <w:r w:rsidRPr="00FC4255">
        <w:rPr>
          <w:rFonts w:ascii="Arial" w:hAnsi="Arial" w:cs="Arial"/>
          <w:sz w:val="24"/>
          <w:szCs w:val="24"/>
        </w:rPr>
        <w:t xml:space="preserve"> устанавливается работнику при расширении зон обслуживания в соответствии со ст. 151 ТК РФ.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работы;</w:t>
      </w:r>
    </w:p>
    <w:p w:rsidR="00773B3E" w:rsidRPr="00FC4255" w:rsidRDefault="00773B3E" w:rsidP="00FC425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C4255">
        <w:rPr>
          <w:rFonts w:ascii="Arial" w:hAnsi="Arial" w:cs="Arial"/>
          <w:sz w:val="24"/>
          <w:szCs w:val="24"/>
        </w:rPr>
        <w:t>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 в соответствии со ст. 151 ТК РФ. Размер доплаты и срок, на который она устанавливается, определяется по соглашению сторон трудового договора с учетом содержания и (ил</w:t>
      </w:r>
      <w:r>
        <w:rPr>
          <w:rFonts w:ascii="Arial" w:hAnsi="Arial" w:cs="Arial"/>
          <w:sz w:val="24"/>
          <w:szCs w:val="24"/>
        </w:rPr>
        <w:t>и) объема дополнительной работы</w:t>
      </w:r>
      <w:r w:rsidRPr="00FC4255">
        <w:rPr>
          <w:rFonts w:ascii="Arial" w:hAnsi="Arial" w:cs="Arial"/>
          <w:sz w:val="24"/>
          <w:szCs w:val="24"/>
        </w:rPr>
        <w:t>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Положением о распределении стимулирующего фонда данные доплаты отнесены к выплатам стимулирующего характера. В трудовых договорах содержание и (или) объем дополнительной работы не оговорены.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Приказами из стимулирующего фонда ежемесячно производились выплаты: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увеличение объема работы по обслуживанию отопительного оборудования на период отопительного сезона (8000 рублей);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расширение зоны обслуживания (52500 рублей);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ведение кружковой работы (24000 рублей);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исполнение обязанностей уборщика служебных и производственных помещений (16200 рублей);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исполнение обязанностей художественного руководителя (22100 рублей);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дополнительный объем работы, расширение зоны обслуживания (31800 рублей);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дополнительный объем работы, исполнение обязанности не входящих в должностную инструкцию (28900 рублей). Таким образом, суммы стимулирующего фонда были направлены на компенсационные выплаты. Компенсационные выплаты должны производиться согласно положению об оплате труда. Выплаченные суммы можно отн</w:t>
      </w:r>
      <w:r w:rsidR="00C332C1">
        <w:rPr>
          <w:rFonts w:ascii="Arial" w:hAnsi="Arial" w:cs="Arial"/>
          <w:sz w:val="24"/>
          <w:szCs w:val="24"/>
        </w:rPr>
        <w:t xml:space="preserve">ести к неэффективным расходам, </w:t>
      </w:r>
      <w:r>
        <w:rPr>
          <w:rFonts w:ascii="Arial" w:hAnsi="Arial" w:cs="Arial"/>
          <w:sz w:val="24"/>
          <w:szCs w:val="24"/>
        </w:rPr>
        <w:t>сумма за проверяемый период составила 2141200 рублей.</w:t>
      </w:r>
    </w:p>
    <w:p w:rsidR="00773B3E" w:rsidRPr="00A426F6" w:rsidRDefault="00C332C1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5. В приказе № 41-мп от 10.02.2017</w:t>
      </w:r>
      <w:r w:rsidR="00542D1F">
        <w:rPr>
          <w:rFonts w:ascii="Arial" w:hAnsi="Arial" w:cs="Arial"/>
          <w:sz w:val="24"/>
          <w:szCs w:val="24"/>
        </w:rPr>
        <w:t>г.</w:t>
      </w:r>
      <w:r w:rsidR="00773B3E">
        <w:rPr>
          <w:rFonts w:ascii="Arial" w:hAnsi="Arial" w:cs="Arial"/>
          <w:sz w:val="24"/>
          <w:szCs w:val="24"/>
        </w:rPr>
        <w:t xml:space="preserve"> указано основание: Протокол заседания комиссии по распределению выплат стимулирующего характера № 3 от 10.02.2017. Такой протокол отсутствует (предоставлен</w:t>
      </w:r>
      <w:r w:rsidR="00773B3E" w:rsidRPr="00A426F6">
        <w:rPr>
          <w:rFonts w:ascii="Arial" w:hAnsi="Arial" w:cs="Arial"/>
          <w:sz w:val="24"/>
          <w:szCs w:val="24"/>
        </w:rPr>
        <w:t xml:space="preserve"> протокол № 3 от 20.02.2017)</w:t>
      </w:r>
      <w:r w:rsidR="00773B3E">
        <w:rPr>
          <w:rFonts w:ascii="Arial" w:hAnsi="Arial" w:cs="Arial"/>
          <w:sz w:val="24"/>
          <w:szCs w:val="24"/>
        </w:rPr>
        <w:t>.</w:t>
      </w:r>
    </w:p>
    <w:p w:rsidR="00773B3E" w:rsidRPr="00A426F6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Такая же ситуация с приказом № 59-мп от 01.03.20</w:t>
      </w:r>
      <w:r w:rsidR="00542D1F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>. В приказе указано основание: Протокол заседания комиссии по распределению выплат стимулирующего характера № 4 от 20.02.2017. Такой протокол отсутствует (предоставлен протокол № 4 от 24.03</w:t>
      </w:r>
      <w:r w:rsidRPr="00A426F6">
        <w:rPr>
          <w:rFonts w:ascii="Arial" w:hAnsi="Arial" w:cs="Arial"/>
          <w:sz w:val="24"/>
          <w:szCs w:val="24"/>
        </w:rPr>
        <w:t>.2017)</w:t>
      </w:r>
      <w:r>
        <w:rPr>
          <w:rFonts w:ascii="Arial" w:hAnsi="Arial" w:cs="Arial"/>
          <w:sz w:val="24"/>
          <w:szCs w:val="24"/>
        </w:rPr>
        <w:t>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6. Приказом № 4-мп от 10.01.2017 устанавливается ежемесячная доплата уборщикам за исполнение обязанностей уборщиков служебных и производственных помещений.</w:t>
      </w:r>
    </w:p>
    <w:p w:rsidR="00773B3E" w:rsidRPr="00A426F6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7. Протокол № 1 от 10.01.2017 был предоставлен не в полном объеме. В ходе проверки был заменен на другой без подписей председателя комиссии и одного из членов комиссии.</w:t>
      </w:r>
    </w:p>
    <w:p w:rsidR="00773B3E" w:rsidRPr="00070061" w:rsidRDefault="00773B3E" w:rsidP="0007006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8. В протоколе № 8 от 12.07.2017 отсутствует подпись одного из членов комиссии.</w:t>
      </w:r>
    </w:p>
    <w:p w:rsidR="00773B3E" w:rsidRDefault="00C332C1" w:rsidP="00A426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73B3E">
        <w:rPr>
          <w:rFonts w:ascii="Arial" w:hAnsi="Arial" w:cs="Arial"/>
          <w:sz w:val="24"/>
          <w:szCs w:val="24"/>
        </w:rPr>
        <w:t>Проведена выборочная проверка ежемесячных доплат и доплат за месяц по 10 работникам учреждения. В результате проверки установлено:</w:t>
      </w:r>
    </w:p>
    <w:p w:rsidR="00773B3E" w:rsidRDefault="00773B3E" w:rsidP="00FA7F4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1. </w:t>
      </w:r>
      <w:r w:rsidRPr="00FA7F4E">
        <w:rPr>
          <w:rFonts w:ascii="Arial" w:hAnsi="Arial" w:cs="Arial"/>
          <w:sz w:val="24"/>
          <w:szCs w:val="24"/>
        </w:rPr>
        <w:t>Приказо</w:t>
      </w:r>
      <w:r w:rsidR="00542D1F">
        <w:rPr>
          <w:rFonts w:ascii="Arial" w:hAnsi="Arial" w:cs="Arial"/>
          <w:sz w:val="24"/>
          <w:szCs w:val="24"/>
        </w:rPr>
        <w:t>м № 2-мп от 10.01.2017 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 w:rsidRPr="00FA7F4E">
        <w:rPr>
          <w:rFonts w:ascii="Arial" w:hAnsi="Arial" w:cs="Arial"/>
          <w:sz w:val="24"/>
          <w:szCs w:val="24"/>
        </w:rPr>
        <w:t xml:space="preserve"> установлена ежемесячная доплата за расширение зоны обслуживания. </w:t>
      </w:r>
      <w:r>
        <w:rPr>
          <w:rFonts w:ascii="Arial" w:hAnsi="Arial" w:cs="Arial"/>
          <w:sz w:val="24"/>
          <w:szCs w:val="24"/>
        </w:rPr>
        <w:t>Приказом № 6-мп о</w:t>
      </w:r>
      <w:r w:rsidR="00542D1F">
        <w:rPr>
          <w:rFonts w:ascii="Arial" w:hAnsi="Arial" w:cs="Arial"/>
          <w:sz w:val="24"/>
          <w:szCs w:val="24"/>
        </w:rPr>
        <w:t>т 10.01.2017 той же 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установлена ежемесячная доплата за дополнительный объем работы, расширение зоны обслуживания. Приказом № 14-мп от 10.01.2017 установлена ежемесячная доплата за исполнение обязанностей оператора. Приказом № 28-мп от 25.01.2017 установлена доплата за январь – за интенсивность и высокие показатели в работе, исполнение дополнительных обязанностей.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2. </w:t>
      </w:r>
      <w:r w:rsidR="00542D1F">
        <w:rPr>
          <w:rFonts w:ascii="Arial" w:hAnsi="Arial" w:cs="Arial"/>
          <w:sz w:val="24"/>
          <w:szCs w:val="24"/>
        </w:rPr>
        <w:t>Приказом № 41-мп от 10.02.2017 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 w:rsidR="00542D1F">
        <w:rPr>
          <w:rFonts w:ascii="Arial" w:hAnsi="Arial" w:cs="Arial"/>
          <w:sz w:val="24"/>
          <w:szCs w:val="24"/>
        </w:rPr>
        <w:t xml:space="preserve"> и ……….</w:t>
      </w:r>
      <w:r>
        <w:rPr>
          <w:rFonts w:ascii="Arial" w:hAnsi="Arial" w:cs="Arial"/>
          <w:sz w:val="24"/>
          <w:szCs w:val="24"/>
        </w:rPr>
        <w:t xml:space="preserve"> установлена ежемесячная выплата за достижение целевых показателей. Приказом 170-мп от 26.09.2017 этим же работникам установлена доплата за сентябрь за достижение целевых показателей эффективности работы учреждения. Приказом № 19</w:t>
      </w:r>
      <w:r w:rsidR="00542D1F">
        <w:rPr>
          <w:rFonts w:ascii="Arial" w:hAnsi="Arial" w:cs="Arial"/>
          <w:sz w:val="24"/>
          <w:szCs w:val="24"/>
        </w:rPr>
        <w:t>0-мп от 26.10.2017 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за октябрь, приказом 208-мп от 27.11.2017 за ноябрь. За декабрь и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="00542D1F">
        <w:rPr>
          <w:rFonts w:ascii="Arial" w:hAnsi="Arial" w:cs="Arial"/>
          <w:sz w:val="24"/>
          <w:szCs w:val="24"/>
        </w:rPr>
        <w:t>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 w:rsidR="00542D1F">
        <w:rPr>
          <w:rFonts w:ascii="Arial" w:hAnsi="Arial" w:cs="Arial"/>
          <w:sz w:val="24"/>
          <w:szCs w:val="24"/>
        </w:rPr>
        <w:t xml:space="preserve"> и ………..</w:t>
      </w:r>
      <w:r>
        <w:rPr>
          <w:rFonts w:ascii="Arial" w:hAnsi="Arial" w:cs="Arial"/>
          <w:sz w:val="24"/>
          <w:szCs w:val="24"/>
        </w:rPr>
        <w:t xml:space="preserve"> приказом № 226-мп от 18.12.2017г.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Проведена проверка правильности выплаты материальной помощи работникам Учреждения.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 приказе от 26.06.2017 № 126-мп «О мате</w:t>
      </w:r>
      <w:r w:rsidR="00542D1F">
        <w:rPr>
          <w:rFonts w:ascii="Arial" w:hAnsi="Arial" w:cs="Arial"/>
          <w:sz w:val="24"/>
          <w:szCs w:val="24"/>
        </w:rPr>
        <w:t>риальной помощи» …</w:t>
      </w:r>
      <w:proofErr w:type="gramStart"/>
      <w:r w:rsidR="00542D1F"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в связи с трудным материальным положением оказана материальная помощь в размере 3000,00 (без учета районного коэффициента). В то время как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В приказе № 127-мп от 26.06.2017 «О ма</w:t>
      </w:r>
      <w:r w:rsidR="00397BD6">
        <w:rPr>
          <w:rFonts w:ascii="Arial" w:hAnsi="Arial" w:cs="Arial"/>
          <w:sz w:val="24"/>
          <w:szCs w:val="24"/>
        </w:rPr>
        <w:t>териальной помощи» …</w:t>
      </w:r>
      <w:proofErr w:type="gramStart"/>
      <w:r w:rsidR="00397BD6"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в связи со смертью отца оказана материальная помощь 800,00 (без учета районного коэффициента). Положением о распределении стимулирующего фонда материальная помощь в связи со смертью близких родственников предусмотрена в размере от 1500 до 2000 руб.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В приказе № 178-мп от 26.09.2017 «О м</w:t>
      </w:r>
      <w:r w:rsidR="00397BD6">
        <w:rPr>
          <w:rFonts w:ascii="Arial" w:hAnsi="Arial" w:cs="Arial"/>
          <w:sz w:val="24"/>
          <w:szCs w:val="24"/>
        </w:rPr>
        <w:t>атериальной помощи» …</w:t>
      </w:r>
      <w:proofErr w:type="gramStart"/>
      <w:r w:rsidR="00397BD6"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 в связи со смертью мужа оказана материальная помощь 800,00 (без учета районного коэффициента). Положением о распределении стимулирующего фонда материальная помощь в связи со смертью близких родственников предусмотрена в размере от 1500 до 2000 руб.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В приказах от 27.07.2017 № 141-мп и 158-мп от 25.08.2017 оказывается материальная помощь в рамках акции «помоги собраться в школу» в общей сумме 15600,00. Положением такой вид материальной помощи не предусмотрен.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Pr="009E4E60" w:rsidRDefault="00773B3E" w:rsidP="009E4E60">
      <w:pPr>
        <w:jc w:val="both"/>
        <w:rPr>
          <w:rFonts w:ascii="Arial" w:hAnsi="Arial" w:cs="Arial"/>
          <w:sz w:val="24"/>
          <w:szCs w:val="24"/>
        </w:rPr>
      </w:pPr>
      <w:r w:rsidRPr="009E4E60">
        <w:rPr>
          <w:rFonts w:ascii="Arial" w:hAnsi="Arial" w:cs="Arial"/>
          <w:sz w:val="24"/>
          <w:szCs w:val="24"/>
        </w:rPr>
        <w:t>Из представленных к проверке документов не ясно, были ли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Pr="009E4E60">
        <w:rPr>
          <w:rFonts w:ascii="Arial" w:hAnsi="Arial" w:cs="Arial"/>
          <w:sz w:val="24"/>
          <w:szCs w:val="24"/>
        </w:rPr>
        <w:t>фактически достигнуты результаты</w:t>
      </w:r>
      <w:r>
        <w:rPr>
          <w:rFonts w:ascii="Arial" w:hAnsi="Arial" w:cs="Arial"/>
          <w:sz w:val="24"/>
          <w:szCs w:val="24"/>
        </w:rPr>
        <w:t>, за которые работникам</w:t>
      </w:r>
      <w:r w:rsidRPr="009E4E60">
        <w:rPr>
          <w:rFonts w:ascii="Arial" w:hAnsi="Arial" w:cs="Arial"/>
          <w:sz w:val="24"/>
          <w:szCs w:val="24"/>
        </w:rPr>
        <w:t xml:space="preserve"> были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Pr="009E4E60">
        <w:rPr>
          <w:rFonts w:ascii="Arial" w:hAnsi="Arial" w:cs="Arial"/>
          <w:sz w:val="24"/>
          <w:szCs w:val="24"/>
        </w:rPr>
        <w:t>начислены стимулирующие выплаты.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Pr="009E4E60">
        <w:rPr>
          <w:rFonts w:ascii="Arial" w:hAnsi="Arial" w:cs="Arial"/>
          <w:sz w:val="24"/>
          <w:szCs w:val="24"/>
        </w:rPr>
        <w:t>В связи с большим количеством замечаний и недостаточным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Pr="009E4E60">
        <w:rPr>
          <w:rFonts w:ascii="Arial" w:hAnsi="Arial" w:cs="Arial"/>
          <w:sz w:val="24"/>
          <w:szCs w:val="24"/>
        </w:rPr>
        <w:t>документальным оформлением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Pr="009E4E60">
        <w:rPr>
          <w:rFonts w:ascii="Arial" w:hAnsi="Arial" w:cs="Arial"/>
          <w:sz w:val="24"/>
          <w:szCs w:val="24"/>
        </w:rPr>
        <w:t>подтвердить обоснованность начисления и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Pr="009E4E60">
        <w:rPr>
          <w:rFonts w:ascii="Arial" w:hAnsi="Arial" w:cs="Arial"/>
          <w:sz w:val="24"/>
          <w:szCs w:val="24"/>
        </w:rPr>
        <w:t xml:space="preserve">целевой характер выплаченных за </w:t>
      </w:r>
      <w:r>
        <w:rPr>
          <w:rFonts w:ascii="Arial" w:hAnsi="Arial" w:cs="Arial"/>
          <w:sz w:val="24"/>
          <w:szCs w:val="24"/>
        </w:rPr>
        <w:t>2017год стимулирующих выплат не представляется возможным.</w:t>
      </w: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Pr="0090015C" w:rsidRDefault="00773B3E" w:rsidP="00780C4C">
      <w:pPr>
        <w:jc w:val="center"/>
        <w:rPr>
          <w:rFonts w:ascii="Arial" w:hAnsi="Arial" w:cs="Arial"/>
          <w:sz w:val="24"/>
          <w:szCs w:val="24"/>
        </w:rPr>
      </w:pPr>
      <w:r w:rsidRPr="0090015C">
        <w:rPr>
          <w:rFonts w:ascii="Arial" w:hAnsi="Arial" w:cs="Arial"/>
          <w:sz w:val="24"/>
          <w:szCs w:val="24"/>
        </w:rPr>
        <w:t>1.4.</w:t>
      </w:r>
      <w:r w:rsidRPr="0090015C">
        <w:rPr>
          <w:rFonts w:ascii="Arial" w:hAnsi="Arial" w:cs="Arial"/>
          <w:sz w:val="24"/>
          <w:szCs w:val="24"/>
        </w:rPr>
        <w:tab/>
        <w:t>Проверка правомерности и полноты удержаний из заработной платы в бухгалтерском учете.</w:t>
      </w:r>
    </w:p>
    <w:p w:rsidR="00773B3E" w:rsidRDefault="00773B3E" w:rsidP="0090015C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9001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 выборочной проверке правомерности и полноты удержаний из заработной платы нарушений не установлено.</w:t>
      </w:r>
    </w:p>
    <w:p w:rsidR="00773B3E" w:rsidRDefault="00773B3E" w:rsidP="0090015C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780C4C">
      <w:pPr>
        <w:jc w:val="center"/>
        <w:rPr>
          <w:rFonts w:ascii="Arial" w:hAnsi="Arial" w:cs="Arial"/>
          <w:sz w:val="24"/>
          <w:szCs w:val="24"/>
        </w:rPr>
      </w:pPr>
      <w:r w:rsidRPr="0090015C">
        <w:rPr>
          <w:rFonts w:ascii="Arial" w:hAnsi="Arial" w:cs="Arial"/>
          <w:sz w:val="24"/>
          <w:szCs w:val="24"/>
        </w:rPr>
        <w:t>1.5.      Проверка полноты и своевременность выплаты заработной платы.</w:t>
      </w:r>
    </w:p>
    <w:p w:rsidR="00773B3E" w:rsidRPr="0090015C" w:rsidRDefault="00773B3E" w:rsidP="009001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изменениями от 22.02.2017г. к коллективному договору муниципального бюджетного учреждения культуры «Центр народного творчества и культурно-досуговой деятельности» заключенного на период с 2015 по 2018 годы заработная плата работникам учреждения выплачивается за первую половину месяца до 30 числа текущего месяца, за вторую половину месяца до 15 числа месяца, следующего за расчетным.</w:t>
      </w:r>
    </w:p>
    <w:p w:rsidR="00773B3E" w:rsidRPr="00A45C27" w:rsidRDefault="00773B3E" w:rsidP="001F6BB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        Проведена проверка своевременности выплаты заработной платы работникам Центра славянской культуры «Ярославна» - филиала № 4</w:t>
      </w:r>
      <w:r w:rsidRPr="00EB206D">
        <w:rPr>
          <w:rFonts w:ascii="Arial" w:hAnsi="Arial" w:cs="Arial"/>
          <w:sz w:val="24"/>
          <w:szCs w:val="24"/>
        </w:rPr>
        <w:t>МБУК «Центр народного творчества и культурно - досуговой деятельности»</w:t>
      </w:r>
      <w:r>
        <w:rPr>
          <w:rFonts w:ascii="Arial" w:hAnsi="Arial" w:cs="Arial"/>
          <w:sz w:val="24"/>
          <w:szCs w:val="24"/>
        </w:rPr>
        <w:t xml:space="preserve"> за январь – июнь 2017г. В ходе проверки выявлено, что</w:t>
      </w:r>
      <w:r w:rsidR="00C332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 xml:space="preserve">интервал между выплатами составляет более половины месяца, что </w:t>
      </w:r>
      <w:r w:rsidRPr="00A45C27">
        <w:rPr>
          <w:rFonts w:ascii="Arial" w:hAnsi="Arial" w:cs="Arial"/>
          <w:sz w:val="24"/>
          <w:szCs w:val="24"/>
          <w:lang w:eastAsia="en-US"/>
        </w:rPr>
        <w:t xml:space="preserve">противоречит требованиям </w:t>
      </w:r>
      <w:hyperlink r:id="rId7" w:history="1">
        <w:r w:rsidRPr="00A45C27">
          <w:rPr>
            <w:rFonts w:ascii="Arial" w:hAnsi="Arial" w:cs="Arial"/>
            <w:sz w:val="24"/>
            <w:szCs w:val="24"/>
            <w:lang w:eastAsia="en-US"/>
          </w:rPr>
          <w:t>статьи 136</w:t>
        </w:r>
      </w:hyperlink>
      <w:r w:rsidRPr="00A45C27">
        <w:rPr>
          <w:rFonts w:ascii="Arial" w:hAnsi="Arial" w:cs="Arial"/>
          <w:sz w:val="24"/>
          <w:szCs w:val="24"/>
          <w:lang w:eastAsia="en-US"/>
        </w:rPr>
        <w:t xml:space="preserve"> ТК РФ: </w:t>
      </w:r>
    </w:p>
    <w:p w:rsidR="00773B3E" w:rsidRDefault="00773B3E" w:rsidP="001F6BB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- заработная плата за первую половину месяца 04.2017 перечислена платежным поручением № 778982 от 20.04.2017, заработная плата за 04.2017 платежным поручением № 275201 от 15.05.2017;</w:t>
      </w:r>
    </w:p>
    <w:p w:rsidR="00773B3E" w:rsidRDefault="00773B3E" w:rsidP="006858F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lastRenderedPageBreak/>
        <w:t>- заработная плата за первую половину месяца 05.2017 перечислена платежным поручением № 538130 от 26.05.2017, заработная плата за 05.2017 платежным поручением № 733373 от 07.06.2017; следующая выплата была 26.06.2017 – заработная плата за первую половину месяца 06.2017 (платежное поручение № 158649).</w:t>
      </w:r>
    </w:p>
    <w:p w:rsidR="00773B3E" w:rsidRPr="009E4E60" w:rsidRDefault="00773B3E" w:rsidP="009E4E6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Проведена проверка своевременности выплаты отпуска работникам Центра славянской культуры «Ярославна» - филиала № 4</w:t>
      </w:r>
      <w:r w:rsidRPr="00EB206D">
        <w:rPr>
          <w:rFonts w:ascii="Arial" w:hAnsi="Arial" w:cs="Arial"/>
          <w:sz w:val="24"/>
          <w:szCs w:val="24"/>
        </w:rPr>
        <w:t>МБУК «Центр народного творчества и культурно - досуговой деятельности»</w:t>
      </w:r>
      <w:r>
        <w:rPr>
          <w:rFonts w:ascii="Arial" w:hAnsi="Arial" w:cs="Arial"/>
          <w:sz w:val="24"/>
          <w:szCs w:val="24"/>
        </w:rPr>
        <w:t xml:space="preserve"> за январь – июнь 2017г. </w:t>
      </w:r>
      <w:proofErr w:type="gramStart"/>
      <w:r>
        <w:rPr>
          <w:rFonts w:ascii="Arial" w:hAnsi="Arial" w:cs="Arial"/>
          <w:sz w:val="24"/>
          <w:szCs w:val="24"/>
        </w:rPr>
        <w:t>Согласно статьи</w:t>
      </w:r>
      <w:proofErr w:type="gramEnd"/>
      <w:r>
        <w:rPr>
          <w:rFonts w:ascii="Arial" w:hAnsi="Arial" w:cs="Arial"/>
          <w:sz w:val="24"/>
          <w:szCs w:val="24"/>
        </w:rPr>
        <w:t xml:space="preserve"> 136 ТК РФ </w:t>
      </w:r>
      <w:r>
        <w:rPr>
          <w:rFonts w:ascii="Arial" w:hAnsi="Arial" w:cs="Arial"/>
          <w:sz w:val="24"/>
          <w:szCs w:val="24"/>
          <w:lang w:eastAsia="en-US"/>
        </w:rPr>
        <w:t xml:space="preserve">оплата отпуска производится не позднее чем за три дня до его начала. </w:t>
      </w:r>
      <w:r>
        <w:rPr>
          <w:rFonts w:ascii="Arial" w:hAnsi="Arial" w:cs="Arial"/>
          <w:sz w:val="24"/>
          <w:szCs w:val="24"/>
        </w:rPr>
        <w:t>За проверяемый период выявлены нарушения сроков выплаты отпуска: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773B3E"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ФИО работника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Начало отпуска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Дата перечисления отпускных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Платежное поручение</w:t>
            </w:r>
          </w:p>
        </w:tc>
      </w:tr>
      <w:tr w:rsidR="00773B3E">
        <w:tc>
          <w:tcPr>
            <w:tcW w:w="1250" w:type="pct"/>
          </w:tcPr>
          <w:p w:rsidR="00773B3E" w:rsidRPr="0064523C" w:rsidRDefault="00397BD6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10.04.2017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20.04.2017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778975</w:t>
            </w:r>
          </w:p>
        </w:tc>
      </w:tr>
      <w:tr w:rsidR="00773B3E">
        <w:tc>
          <w:tcPr>
            <w:tcW w:w="1250" w:type="pct"/>
          </w:tcPr>
          <w:p w:rsidR="00773B3E" w:rsidRPr="0064523C" w:rsidRDefault="00397BD6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17.04.2017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20.04.2017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778975</w:t>
            </w:r>
          </w:p>
        </w:tc>
      </w:tr>
      <w:tr w:rsidR="00773B3E">
        <w:tc>
          <w:tcPr>
            <w:tcW w:w="1250" w:type="pct"/>
          </w:tcPr>
          <w:p w:rsidR="00773B3E" w:rsidRPr="0064523C" w:rsidRDefault="00397BD6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10.05.2017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26.05.2017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538119</w:t>
            </w:r>
          </w:p>
        </w:tc>
      </w:tr>
      <w:tr w:rsidR="00773B3E">
        <w:tc>
          <w:tcPr>
            <w:tcW w:w="1250" w:type="pct"/>
          </w:tcPr>
          <w:p w:rsidR="00773B3E" w:rsidRPr="0064523C" w:rsidRDefault="00397BD6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05.06.2017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14.06.2017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832394</w:t>
            </w:r>
          </w:p>
        </w:tc>
      </w:tr>
      <w:tr w:rsidR="00773B3E">
        <w:tc>
          <w:tcPr>
            <w:tcW w:w="1250" w:type="pct"/>
          </w:tcPr>
          <w:p w:rsidR="00773B3E" w:rsidRPr="0064523C" w:rsidRDefault="00397BD6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13.06.2017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14.06.2017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832394</w:t>
            </w:r>
          </w:p>
        </w:tc>
      </w:tr>
      <w:tr w:rsidR="00773B3E">
        <w:tc>
          <w:tcPr>
            <w:tcW w:w="1250" w:type="pct"/>
          </w:tcPr>
          <w:p w:rsidR="00773B3E" w:rsidRPr="0064523C" w:rsidRDefault="00397BD6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19.06.2017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26.06.2017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155127</w:t>
            </w:r>
          </w:p>
        </w:tc>
      </w:tr>
      <w:tr w:rsidR="00773B3E">
        <w:tc>
          <w:tcPr>
            <w:tcW w:w="1250" w:type="pct"/>
          </w:tcPr>
          <w:p w:rsidR="00773B3E" w:rsidRPr="0064523C" w:rsidRDefault="00397BD6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20.06.2017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26.06.2017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155127</w:t>
            </w:r>
          </w:p>
        </w:tc>
      </w:tr>
      <w:tr w:rsidR="00773B3E">
        <w:tc>
          <w:tcPr>
            <w:tcW w:w="1250" w:type="pct"/>
          </w:tcPr>
          <w:p w:rsidR="00773B3E" w:rsidRPr="0064523C" w:rsidRDefault="00397BD6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……….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28.06.2017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26.06.2017</w:t>
            </w:r>
          </w:p>
        </w:tc>
        <w:tc>
          <w:tcPr>
            <w:tcW w:w="1250" w:type="pct"/>
          </w:tcPr>
          <w:p w:rsidR="00773B3E" w:rsidRPr="0064523C" w:rsidRDefault="00773B3E" w:rsidP="006452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523C">
              <w:rPr>
                <w:rFonts w:ascii="Arial" w:hAnsi="Arial" w:cs="Arial"/>
                <w:sz w:val="24"/>
                <w:szCs w:val="24"/>
              </w:rPr>
              <w:t>155127</w:t>
            </w:r>
          </w:p>
        </w:tc>
      </w:tr>
    </w:tbl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C2465B">
      <w:pPr>
        <w:jc w:val="center"/>
        <w:rPr>
          <w:rFonts w:ascii="Arial" w:hAnsi="Arial" w:cs="Arial"/>
          <w:sz w:val="24"/>
          <w:szCs w:val="24"/>
        </w:rPr>
      </w:pPr>
      <w:r w:rsidRPr="00C2465B">
        <w:rPr>
          <w:rFonts w:ascii="Arial" w:hAnsi="Arial" w:cs="Arial"/>
          <w:sz w:val="24"/>
          <w:szCs w:val="24"/>
        </w:rPr>
        <w:t xml:space="preserve">2. Проверка начисления заработной платы руководителю </w:t>
      </w:r>
      <w:proofErr w:type="spellStart"/>
      <w:r w:rsidRPr="00C2465B">
        <w:rPr>
          <w:rFonts w:ascii="Arial" w:hAnsi="Arial" w:cs="Arial"/>
          <w:sz w:val="24"/>
          <w:szCs w:val="24"/>
        </w:rPr>
        <w:t>Итатского</w:t>
      </w:r>
      <w:proofErr w:type="spellEnd"/>
      <w:r w:rsidRPr="00C2465B">
        <w:rPr>
          <w:rFonts w:ascii="Arial" w:hAnsi="Arial" w:cs="Arial"/>
          <w:sz w:val="24"/>
          <w:szCs w:val="24"/>
        </w:rPr>
        <w:t xml:space="preserve"> ГДК.</w:t>
      </w:r>
    </w:p>
    <w:p w:rsidR="00773B3E" w:rsidRDefault="00773B3E" w:rsidP="00C2465B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C2465B">
      <w:pPr>
        <w:jc w:val="center"/>
        <w:rPr>
          <w:rFonts w:ascii="Arial" w:hAnsi="Arial" w:cs="Arial"/>
          <w:sz w:val="24"/>
          <w:szCs w:val="24"/>
        </w:rPr>
      </w:pPr>
      <w:r w:rsidRPr="00C2465B">
        <w:rPr>
          <w:rFonts w:ascii="Arial" w:hAnsi="Arial" w:cs="Arial"/>
          <w:sz w:val="24"/>
          <w:szCs w:val="24"/>
        </w:rPr>
        <w:t>2.1.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1432E5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1432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С заведующим филиалом</w:t>
      </w:r>
      <w:r w:rsidR="00C332C1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Итатского</w:t>
      </w:r>
      <w:proofErr w:type="spellEnd"/>
      <w:r>
        <w:rPr>
          <w:rFonts w:ascii="Arial" w:hAnsi="Arial" w:cs="Arial"/>
          <w:sz w:val="24"/>
          <w:szCs w:val="24"/>
        </w:rPr>
        <w:t xml:space="preserve"> ГДК заключен трудовой договор от 10.01.2012г. № 2 (дополнительное соглашение № 54 от 28.10.2014г.).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1432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1432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1432E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7504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Default="00773B3E" w:rsidP="00C246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BB214F">
      <w:pPr>
        <w:jc w:val="center"/>
        <w:rPr>
          <w:rFonts w:ascii="Arial" w:hAnsi="Arial" w:cs="Arial"/>
          <w:sz w:val="24"/>
          <w:szCs w:val="24"/>
        </w:rPr>
      </w:pPr>
      <w:r w:rsidRPr="00C2465B">
        <w:rPr>
          <w:rFonts w:ascii="Arial" w:hAnsi="Arial" w:cs="Arial"/>
          <w:sz w:val="24"/>
          <w:szCs w:val="24"/>
        </w:rPr>
        <w:t>2.2.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C246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Проверка правильности начисления заработной платы заведующему филиалом </w:t>
      </w:r>
      <w:proofErr w:type="spellStart"/>
      <w:r>
        <w:rPr>
          <w:rFonts w:ascii="Arial" w:hAnsi="Arial" w:cs="Arial"/>
          <w:sz w:val="24"/>
          <w:szCs w:val="24"/>
        </w:rPr>
        <w:t>Итатского</w:t>
      </w:r>
      <w:proofErr w:type="spellEnd"/>
      <w:r>
        <w:rPr>
          <w:rFonts w:ascii="Arial" w:hAnsi="Arial" w:cs="Arial"/>
          <w:sz w:val="24"/>
          <w:szCs w:val="24"/>
        </w:rPr>
        <w:t xml:space="preserve"> ГДК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</w:t>
      </w:r>
    </w:p>
    <w:p w:rsidR="00773B3E" w:rsidRPr="00C2465B" w:rsidRDefault="00773B3E" w:rsidP="00C2465B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0401DB">
      <w:pPr>
        <w:jc w:val="center"/>
        <w:rPr>
          <w:rFonts w:ascii="Arial" w:hAnsi="Arial" w:cs="Arial"/>
          <w:sz w:val="24"/>
          <w:szCs w:val="24"/>
        </w:rPr>
      </w:pPr>
      <w:r w:rsidRPr="00C2465B">
        <w:rPr>
          <w:rFonts w:ascii="Arial" w:hAnsi="Arial" w:cs="Arial"/>
          <w:sz w:val="24"/>
          <w:szCs w:val="24"/>
        </w:rPr>
        <w:t>2.3.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</w:t>
      </w:r>
      <w:r w:rsidR="00C332C1">
        <w:rPr>
          <w:rFonts w:ascii="Arial" w:hAnsi="Arial" w:cs="Arial"/>
          <w:sz w:val="24"/>
          <w:szCs w:val="24"/>
        </w:rPr>
        <w:t xml:space="preserve">2017г.). В проверяемом периоде </w:t>
      </w:r>
      <w:r>
        <w:rPr>
          <w:rFonts w:ascii="Arial" w:hAnsi="Arial" w:cs="Arial"/>
          <w:sz w:val="24"/>
          <w:szCs w:val="24"/>
        </w:rPr>
        <w:t xml:space="preserve">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Итатского</w:t>
      </w:r>
      <w:proofErr w:type="spellEnd"/>
      <w:r>
        <w:rPr>
          <w:rFonts w:ascii="Arial" w:hAnsi="Arial" w:cs="Arial"/>
          <w:sz w:val="24"/>
          <w:szCs w:val="24"/>
        </w:rPr>
        <w:t xml:space="preserve"> ГДК получал следующие выплаты и доплаты: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интенсивность и высокие показатели в работе – ежемесячная выплата;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качественное выполнение должностных обязанностей;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увеличение объема работы;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интенсивность и высокие показатели в работе – в сентябре, в декабре;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благоустройство;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подготовку районного фестиваля.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выплаты не оговорены в трудовом договоре с работником.</w:t>
      </w:r>
    </w:p>
    <w:p w:rsidR="00773B3E" w:rsidRDefault="00773B3E" w:rsidP="00440A9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FC4255">
        <w:rPr>
          <w:rFonts w:ascii="Arial" w:hAnsi="Arial" w:cs="Arial"/>
          <w:sz w:val="24"/>
          <w:szCs w:val="24"/>
        </w:rPr>
        <w:t>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 в соответствии со ст. 151 ТК РФ.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работы".</w:t>
      </w:r>
      <w:r>
        <w:rPr>
          <w:rFonts w:ascii="Arial" w:hAnsi="Arial" w:cs="Arial"/>
          <w:sz w:val="24"/>
          <w:szCs w:val="24"/>
        </w:rPr>
        <w:t xml:space="preserve"> В трудовом договоре содержание и (или) объем дополнительной работы не оговорен.</w:t>
      </w:r>
    </w:p>
    <w:p w:rsidR="00773B3E" w:rsidRDefault="00773B3E" w:rsidP="00C265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благоустройство, подготовку районного фестиваля Положением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В результате проверки выявлено, что 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Итатского</w:t>
      </w:r>
      <w:proofErr w:type="spellEnd"/>
      <w:r>
        <w:rPr>
          <w:rFonts w:ascii="Arial" w:hAnsi="Arial" w:cs="Arial"/>
          <w:sz w:val="24"/>
          <w:szCs w:val="24"/>
        </w:rPr>
        <w:t xml:space="preserve"> ГДК выплату за интенсивность и высокие показатели в работе получала ежемесячно, а также в сентябре и декабре.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F675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>ной платы руководителю Преображенского СДК.</w:t>
      </w:r>
    </w:p>
    <w:p w:rsidR="00773B3E" w:rsidRDefault="00773B3E" w:rsidP="00F6759F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F6759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lastRenderedPageBreak/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F675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заведующим филиалом Преображенского СДК заключен трудовой договор (эффективный контракт) от 28.09.2015г. № 47. Трудовым договором установлен должностной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качество выполняемой работы, материальная помощь – трудное материальное положение, стимулирующая выплата – с целью повышения качества муниципальных услуг, премия – по итогам работы, к юбилейной или праздничной дате). </w:t>
      </w:r>
    </w:p>
    <w:p w:rsidR="00773B3E" w:rsidRDefault="00773B3E" w:rsidP="00F675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 7 Положения об оплате труда ежемесячная надбавка за выслугу лет относится к выплатам стимулирующего характера.</w:t>
      </w:r>
    </w:p>
    <w:p w:rsidR="00773B3E" w:rsidRDefault="00773B3E" w:rsidP="00F675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F675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трудовым договором режим работы (рабочие дни, время начала и окончания работы) определяется правилами внутреннего трудового распорядка. Правила внутреннего трудового распорядка утверждены директором и согласованы председателем профсоюзного комитета 12.01.2017г. В пункте 5.3 говорится: для работников сельских учреждений культуры ввести режим гибкого рабочего времени, нормативной основой которого является суммарный учет рабочего 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F675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Оклад, установленный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F675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Pr="00C2465B" w:rsidRDefault="00773B3E" w:rsidP="00440A9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</w:t>
      </w:r>
      <w:r w:rsidR="00C332C1">
        <w:rPr>
          <w:rFonts w:ascii="Arial" w:hAnsi="Arial" w:cs="Arial"/>
          <w:sz w:val="24"/>
          <w:szCs w:val="24"/>
        </w:rPr>
        <w:t xml:space="preserve">ной платы заведующему филиалом </w:t>
      </w:r>
      <w:r>
        <w:rPr>
          <w:rFonts w:ascii="Arial" w:hAnsi="Arial" w:cs="Arial"/>
          <w:sz w:val="24"/>
          <w:szCs w:val="24"/>
        </w:rPr>
        <w:t xml:space="preserve">Преображенского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635B9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440A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</w:t>
      </w:r>
      <w:r w:rsidR="00C332C1">
        <w:rPr>
          <w:rFonts w:ascii="Arial" w:hAnsi="Arial" w:cs="Arial"/>
          <w:sz w:val="24"/>
          <w:szCs w:val="24"/>
        </w:rPr>
        <w:t xml:space="preserve">2017г.). В проверяемом периоде </w:t>
      </w:r>
      <w:r>
        <w:rPr>
          <w:rFonts w:ascii="Arial" w:hAnsi="Arial" w:cs="Arial"/>
          <w:sz w:val="24"/>
          <w:szCs w:val="24"/>
        </w:rPr>
        <w:t>заведующий филиалом Преображенского СДК получал следующие выплаты и доплаты:</w:t>
      </w:r>
    </w:p>
    <w:p w:rsidR="00773B3E" w:rsidRDefault="00773B3E" w:rsidP="00440A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исполнение обязанностей художественного руководителя – ежемесячная выплата;</w:t>
      </w:r>
    </w:p>
    <w:p w:rsidR="00773B3E" w:rsidRPr="00631C5A" w:rsidRDefault="00773B3E" w:rsidP="00440A92">
      <w:pPr>
        <w:jc w:val="both"/>
        <w:rPr>
          <w:rFonts w:ascii="Arial" w:hAnsi="Arial" w:cs="Arial"/>
          <w:sz w:val="24"/>
          <w:szCs w:val="24"/>
        </w:rPr>
      </w:pPr>
      <w:r w:rsidRPr="00631C5A">
        <w:rPr>
          <w:rFonts w:ascii="Arial" w:hAnsi="Arial" w:cs="Arial"/>
          <w:sz w:val="24"/>
          <w:szCs w:val="24"/>
        </w:rPr>
        <w:t>- за качественное выполнение должностных обязанностей;</w:t>
      </w:r>
    </w:p>
    <w:p w:rsidR="00773B3E" w:rsidRPr="00631C5A" w:rsidRDefault="00773B3E" w:rsidP="00440A92">
      <w:pPr>
        <w:jc w:val="both"/>
        <w:rPr>
          <w:rFonts w:ascii="Arial" w:hAnsi="Arial" w:cs="Arial"/>
          <w:sz w:val="24"/>
          <w:szCs w:val="24"/>
        </w:rPr>
      </w:pPr>
      <w:r w:rsidRPr="00631C5A">
        <w:rPr>
          <w:rFonts w:ascii="Arial" w:hAnsi="Arial" w:cs="Arial"/>
          <w:sz w:val="24"/>
          <w:szCs w:val="24"/>
        </w:rPr>
        <w:t>- за интенсивность и высокие показатели в работе;</w:t>
      </w:r>
    </w:p>
    <w:p w:rsidR="00773B3E" w:rsidRPr="00631C5A" w:rsidRDefault="00773B3E" w:rsidP="00440A92">
      <w:pPr>
        <w:jc w:val="both"/>
        <w:rPr>
          <w:rFonts w:ascii="Arial" w:hAnsi="Arial" w:cs="Arial"/>
          <w:sz w:val="24"/>
          <w:szCs w:val="24"/>
        </w:rPr>
      </w:pPr>
      <w:r w:rsidRPr="00631C5A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Pr="00631C5A" w:rsidRDefault="00773B3E" w:rsidP="00440A92">
      <w:pPr>
        <w:jc w:val="both"/>
        <w:rPr>
          <w:rFonts w:ascii="Arial" w:hAnsi="Arial" w:cs="Arial"/>
          <w:sz w:val="24"/>
          <w:szCs w:val="24"/>
        </w:rPr>
      </w:pPr>
      <w:r w:rsidRPr="00631C5A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Pr="00631C5A" w:rsidRDefault="00773B3E" w:rsidP="00440A92">
      <w:pPr>
        <w:jc w:val="both"/>
        <w:rPr>
          <w:rFonts w:ascii="Arial" w:hAnsi="Arial" w:cs="Arial"/>
          <w:sz w:val="24"/>
          <w:szCs w:val="24"/>
        </w:rPr>
      </w:pPr>
      <w:r w:rsidRPr="00631C5A">
        <w:rPr>
          <w:rFonts w:ascii="Arial" w:hAnsi="Arial" w:cs="Arial"/>
          <w:sz w:val="24"/>
          <w:szCs w:val="24"/>
        </w:rPr>
        <w:t>- за подготовку районного фестиваля;</w:t>
      </w:r>
    </w:p>
    <w:p w:rsidR="00773B3E" w:rsidRPr="00631C5A" w:rsidRDefault="00773B3E" w:rsidP="00440A92">
      <w:pPr>
        <w:jc w:val="both"/>
        <w:rPr>
          <w:rFonts w:ascii="Arial" w:hAnsi="Arial" w:cs="Arial"/>
          <w:sz w:val="24"/>
          <w:szCs w:val="24"/>
        </w:rPr>
      </w:pPr>
      <w:r w:rsidRPr="00631C5A">
        <w:rPr>
          <w:rFonts w:ascii="Arial" w:hAnsi="Arial" w:cs="Arial"/>
          <w:sz w:val="24"/>
          <w:szCs w:val="24"/>
        </w:rPr>
        <w:t>- за подготовку и участие в районном фестивале детского творчества.</w:t>
      </w:r>
    </w:p>
    <w:p w:rsidR="00773B3E" w:rsidRDefault="00773B3E" w:rsidP="009834DE">
      <w:pPr>
        <w:jc w:val="both"/>
        <w:rPr>
          <w:rFonts w:ascii="Arial" w:hAnsi="Arial" w:cs="Arial"/>
          <w:sz w:val="24"/>
          <w:szCs w:val="24"/>
        </w:rPr>
      </w:pPr>
      <w:r w:rsidRPr="00631C5A">
        <w:rPr>
          <w:rFonts w:ascii="Arial" w:hAnsi="Arial" w:cs="Arial"/>
          <w:sz w:val="24"/>
          <w:szCs w:val="24"/>
        </w:rPr>
        <w:t>Трудовым договором предусмотрена доплата – за качество выполняемой</w:t>
      </w:r>
      <w:r>
        <w:rPr>
          <w:rFonts w:ascii="Arial" w:hAnsi="Arial" w:cs="Arial"/>
          <w:sz w:val="24"/>
          <w:szCs w:val="24"/>
        </w:rPr>
        <w:t xml:space="preserve"> работы премия – по итогам работы, к юбилейной и праздничной дате.</w:t>
      </w:r>
    </w:p>
    <w:p w:rsidR="00773B3E" w:rsidRDefault="00773B3E" w:rsidP="009834D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Ежемесячно работник получал выплату за исполнение обязанностей художественного руководителя. Трудовым договором исполнение обязанностей художественного руководителя не оговорено (в штатном расписании ставки художественного руководителя нет).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благоустройство, подготовку районного фестиваля, подготовку и участие в районном фестивале детского творчества Положением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8E18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 xml:space="preserve">ной платы руководителю </w:t>
      </w:r>
      <w:proofErr w:type="spellStart"/>
      <w:r>
        <w:rPr>
          <w:rFonts w:ascii="Arial" w:hAnsi="Arial" w:cs="Arial"/>
          <w:sz w:val="24"/>
          <w:szCs w:val="24"/>
        </w:rPr>
        <w:t>Кубитетского</w:t>
      </w:r>
      <w:proofErr w:type="spellEnd"/>
      <w:r>
        <w:rPr>
          <w:rFonts w:ascii="Arial" w:hAnsi="Arial" w:cs="Arial"/>
          <w:sz w:val="24"/>
          <w:szCs w:val="24"/>
        </w:rPr>
        <w:t xml:space="preserve">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8E18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</w:t>
      </w:r>
      <w:r w:rsidR="00C332C1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Кубитетского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заключен трудовой договор от 10.01.2012г. № 67 (дополнительное соглашение № 19 от 27.10.2014г.).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</w:t>
      </w:r>
      <w:r>
        <w:rPr>
          <w:rFonts w:ascii="Arial" w:hAnsi="Arial" w:cs="Arial"/>
          <w:sz w:val="24"/>
          <w:szCs w:val="24"/>
        </w:rPr>
        <w:lastRenderedPageBreak/>
        <w:t>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Pr="00964DCC" w:rsidRDefault="00773B3E" w:rsidP="008E18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8E1850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631C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631C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</w:t>
      </w:r>
      <w:r w:rsidR="00C332C1">
        <w:rPr>
          <w:rFonts w:ascii="Arial" w:hAnsi="Arial" w:cs="Arial"/>
          <w:sz w:val="24"/>
          <w:szCs w:val="24"/>
        </w:rPr>
        <w:t xml:space="preserve">ной платы заведующему филиалом </w:t>
      </w:r>
      <w:proofErr w:type="spellStart"/>
      <w:r>
        <w:rPr>
          <w:rFonts w:ascii="Arial" w:hAnsi="Arial" w:cs="Arial"/>
          <w:sz w:val="24"/>
          <w:szCs w:val="24"/>
        </w:rPr>
        <w:t>Кубитетского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631C5A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631C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631C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</w:t>
      </w:r>
      <w:r w:rsidR="00C332C1">
        <w:rPr>
          <w:rFonts w:ascii="Arial" w:hAnsi="Arial" w:cs="Arial"/>
          <w:sz w:val="24"/>
          <w:szCs w:val="24"/>
        </w:rPr>
        <w:t xml:space="preserve">2017г.). В проверяемом периоде </w:t>
      </w:r>
      <w:r>
        <w:rPr>
          <w:rFonts w:ascii="Arial" w:hAnsi="Arial" w:cs="Arial"/>
          <w:sz w:val="24"/>
          <w:szCs w:val="24"/>
        </w:rPr>
        <w:t xml:space="preserve">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Кубитетского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получал следующие выплаты и доплаты:</w:t>
      </w:r>
    </w:p>
    <w:p w:rsidR="00773B3E" w:rsidRPr="007045C0" w:rsidRDefault="00773B3E" w:rsidP="00631C5A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расширение зоны обслуживания – ежемесячная доплата;</w:t>
      </w:r>
    </w:p>
    <w:p w:rsidR="00773B3E" w:rsidRPr="007045C0" w:rsidRDefault="00773B3E" w:rsidP="00631C5A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интенсивность и высокие показатели в работе, исполнение дополнительных обязанностей;</w:t>
      </w:r>
    </w:p>
    <w:p w:rsidR="00773B3E" w:rsidRPr="007045C0" w:rsidRDefault="00773B3E" w:rsidP="00631C5A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качественное выполнение должностных обязанностей, увеличение объема работы;</w:t>
      </w:r>
    </w:p>
    <w:p w:rsidR="00773B3E" w:rsidRPr="007045C0" w:rsidRDefault="00773B3E" w:rsidP="00631C5A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Pr="007045C0" w:rsidRDefault="00773B3E" w:rsidP="00631C5A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Pr="007045C0" w:rsidRDefault="00773B3E" w:rsidP="00631C5A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Default="00773B3E" w:rsidP="00631C5A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подготовку районного фестиваля.</w:t>
      </w:r>
    </w:p>
    <w:p w:rsidR="00773B3E" w:rsidRDefault="00773B3E" w:rsidP="000400D7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FC4255">
        <w:rPr>
          <w:rFonts w:ascii="Arial" w:hAnsi="Arial" w:cs="Arial"/>
          <w:sz w:val="24"/>
          <w:szCs w:val="24"/>
        </w:rPr>
        <w:t>оплата за расширение зон обслуживания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Pr="00FC4255">
        <w:rPr>
          <w:rFonts w:ascii="Arial" w:hAnsi="Arial" w:cs="Arial"/>
          <w:sz w:val="24"/>
          <w:szCs w:val="24"/>
        </w:rPr>
        <w:t>устанавливается работнику при расширении зон обслуживания в соответствии со ст. 151 ТК РФ.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работы;</w:t>
      </w:r>
    </w:p>
    <w:p w:rsidR="00773B3E" w:rsidRDefault="00773B3E" w:rsidP="00631C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FC4255">
        <w:rPr>
          <w:rFonts w:ascii="Arial" w:hAnsi="Arial" w:cs="Arial"/>
          <w:sz w:val="24"/>
          <w:szCs w:val="24"/>
        </w:rPr>
        <w:t>оплата за увеличение объема работы устанавливается работнику в случае увеличения установ</w:t>
      </w:r>
      <w:r>
        <w:rPr>
          <w:rFonts w:ascii="Arial" w:hAnsi="Arial" w:cs="Arial"/>
          <w:sz w:val="24"/>
          <w:szCs w:val="24"/>
        </w:rPr>
        <w:t xml:space="preserve">ленного ему объема работы </w:t>
      </w:r>
      <w:r w:rsidRPr="00FC4255">
        <w:rPr>
          <w:rFonts w:ascii="Arial" w:hAnsi="Arial" w:cs="Arial"/>
          <w:sz w:val="24"/>
          <w:szCs w:val="24"/>
        </w:rPr>
        <w:t>без освобождения от работы, определенной трудовым договором в соответствии со ст. 151 ТК РФ. Размер доплаты и срок, на который она устанавливается, определяется по соглашению сторон трудового договора с учетом содержания и (ил</w:t>
      </w:r>
      <w:r>
        <w:rPr>
          <w:rFonts w:ascii="Arial" w:hAnsi="Arial" w:cs="Arial"/>
          <w:sz w:val="24"/>
          <w:szCs w:val="24"/>
        </w:rPr>
        <w:t>и) объема дополнительной работы</w:t>
      </w:r>
      <w:r w:rsidRPr="00FC4255">
        <w:rPr>
          <w:rFonts w:ascii="Arial" w:hAnsi="Arial" w:cs="Arial"/>
          <w:sz w:val="24"/>
          <w:szCs w:val="24"/>
        </w:rPr>
        <w:t>.</w:t>
      </w:r>
    </w:p>
    <w:p w:rsidR="00773B3E" w:rsidRDefault="00773B3E" w:rsidP="00631C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доплаты предусмотрены трудовым договором, но содержание и (или) объем дополнительной работы не оговорены.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благоустройство, подготовку районного фестиваля Положением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AC12F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 xml:space="preserve">ной платы руководителю </w:t>
      </w:r>
      <w:proofErr w:type="spellStart"/>
      <w:r>
        <w:rPr>
          <w:rFonts w:ascii="Arial" w:hAnsi="Arial" w:cs="Arial"/>
          <w:sz w:val="24"/>
          <w:szCs w:val="24"/>
        </w:rPr>
        <w:t>Новоподзорновского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AC12F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 </w:t>
      </w:r>
      <w:proofErr w:type="spellStart"/>
      <w:r>
        <w:rPr>
          <w:rFonts w:ascii="Arial" w:hAnsi="Arial" w:cs="Arial"/>
          <w:sz w:val="24"/>
          <w:szCs w:val="24"/>
        </w:rPr>
        <w:t>Новоподзорновского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заключен трудовой договор от 10.01.2012г. № 90 (дополнительное соглашение № 55 от 28.10.2014г.).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AC1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Pr="00964DCC" w:rsidRDefault="00773B3E" w:rsidP="00AC12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AC12F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BC79A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заработной платы заведующему филиалом </w:t>
      </w:r>
      <w:proofErr w:type="spellStart"/>
      <w:r>
        <w:rPr>
          <w:rFonts w:ascii="Arial" w:hAnsi="Arial" w:cs="Arial"/>
          <w:sz w:val="24"/>
          <w:szCs w:val="24"/>
        </w:rPr>
        <w:t>Новоподзорновского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BC79A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2017г.). В проверяемом периоде 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Новоподзорновского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получал следующие выплаты и доплаты: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 w:rsidRPr="00BC79A2">
        <w:rPr>
          <w:rFonts w:ascii="Arial" w:hAnsi="Arial" w:cs="Arial"/>
          <w:sz w:val="24"/>
          <w:szCs w:val="24"/>
        </w:rPr>
        <w:t xml:space="preserve">- за интенсивность и высокие показатели в </w:t>
      </w:r>
      <w:r w:rsidRPr="00DA4C9D">
        <w:rPr>
          <w:rFonts w:ascii="Arial" w:hAnsi="Arial" w:cs="Arial"/>
          <w:sz w:val="24"/>
          <w:szCs w:val="24"/>
        </w:rPr>
        <w:t>работе;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 w:rsidRPr="00BC79A2">
        <w:rPr>
          <w:rFonts w:ascii="Arial" w:hAnsi="Arial" w:cs="Arial"/>
          <w:sz w:val="24"/>
          <w:szCs w:val="24"/>
        </w:rPr>
        <w:t>- за качественное выполнение должностных обязанностей, дополнительный объем работы;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 w:rsidRPr="00DA4C9D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 w:rsidRPr="00BC79A2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 w:rsidRPr="00BC79A2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 w:rsidRPr="00BC79A2">
        <w:rPr>
          <w:rFonts w:ascii="Arial" w:hAnsi="Arial" w:cs="Arial"/>
          <w:sz w:val="24"/>
          <w:szCs w:val="24"/>
        </w:rPr>
        <w:t>- подготовку районного фестиваля</w:t>
      </w:r>
      <w:r>
        <w:rPr>
          <w:rFonts w:ascii="Arial" w:hAnsi="Arial" w:cs="Arial"/>
          <w:sz w:val="24"/>
          <w:szCs w:val="24"/>
        </w:rPr>
        <w:t>;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631C5A">
        <w:rPr>
          <w:rFonts w:ascii="Arial" w:hAnsi="Arial" w:cs="Arial"/>
          <w:sz w:val="24"/>
          <w:szCs w:val="24"/>
        </w:rPr>
        <w:t xml:space="preserve"> за подготовку и участие в районном фестивале детского творчества</w:t>
      </w:r>
      <w:r>
        <w:rPr>
          <w:rFonts w:ascii="Arial" w:hAnsi="Arial" w:cs="Arial"/>
          <w:sz w:val="24"/>
          <w:szCs w:val="24"/>
        </w:rPr>
        <w:t>.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благоустройство, подготовку районного фестиваля, за подготовку</w:t>
      </w:r>
      <w:r w:rsidRPr="00631C5A">
        <w:rPr>
          <w:rFonts w:ascii="Arial" w:hAnsi="Arial" w:cs="Arial"/>
          <w:sz w:val="24"/>
          <w:szCs w:val="24"/>
        </w:rPr>
        <w:t xml:space="preserve"> и участие в районном фестивале детского творчества</w:t>
      </w:r>
      <w:r w:rsidR="00C332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Положением о распределении стимулирующего фонда не предусмотрены. </w:t>
      </w:r>
    </w:p>
    <w:p w:rsidR="00773B3E" w:rsidRDefault="00773B3E" w:rsidP="00BC79A2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5427C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>ной платы руководителю Новопокровского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5427CB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5427C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5427CB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5427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 Новопокровского СДК заключен трудовой договор от 10.01.2012г. № 98 (дополнительное соглашение № 44 от 28.10.2014г.).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5427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5427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5427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</w:t>
      </w:r>
      <w:r>
        <w:rPr>
          <w:rFonts w:ascii="Arial" w:hAnsi="Arial" w:cs="Arial"/>
          <w:sz w:val="24"/>
          <w:szCs w:val="24"/>
        </w:rPr>
        <w:lastRenderedPageBreak/>
        <w:t>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5427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5427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Pr="00964DCC" w:rsidRDefault="00773B3E" w:rsidP="005427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Pr="00C2465B" w:rsidRDefault="00773B3E" w:rsidP="00DA4C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заработной платы заведующему филиалом Новопокровского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DA4C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2017г.). В проверяемом периоде заведующий филиалом Новопокровского СДК получал следующие выплаты и доплаты: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 w:rsidRPr="00DA4C9D">
        <w:rPr>
          <w:rFonts w:ascii="Arial" w:hAnsi="Arial" w:cs="Arial"/>
          <w:sz w:val="24"/>
          <w:szCs w:val="24"/>
        </w:rPr>
        <w:t>- за ведение кружковой работы – ежемесячная доплата;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 w:rsidRPr="00DA4C9D">
        <w:rPr>
          <w:rFonts w:ascii="Arial" w:hAnsi="Arial" w:cs="Arial"/>
          <w:sz w:val="24"/>
          <w:szCs w:val="24"/>
        </w:rPr>
        <w:t>- за интенсивность и высокие показатели в работе,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 w:rsidRPr="00DA4C9D">
        <w:rPr>
          <w:rFonts w:ascii="Arial" w:hAnsi="Arial" w:cs="Arial"/>
          <w:sz w:val="24"/>
          <w:szCs w:val="24"/>
        </w:rPr>
        <w:t>- за качественное выполнение должностных обязанностей</w:t>
      </w:r>
      <w:r>
        <w:rPr>
          <w:rFonts w:ascii="Arial" w:hAnsi="Arial" w:cs="Arial"/>
          <w:sz w:val="24"/>
          <w:szCs w:val="24"/>
        </w:rPr>
        <w:t>, дополнительный объем</w:t>
      </w:r>
      <w:r w:rsidRPr="00DA4C9D">
        <w:rPr>
          <w:rFonts w:ascii="Arial" w:hAnsi="Arial" w:cs="Arial"/>
          <w:sz w:val="24"/>
          <w:szCs w:val="24"/>
        </w:rPr>
        <w:t xml:space="preserve"> работы;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 w:rsidRPr="00DA4C9D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 w:rsidRPr="00DA4C9D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 w:rsidRPr="00DA4C9D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 w:rsidRPr="00DA4C9D">
        <w:rPr>
          <w:rFonts w:ascii="Arial" w:hAnsi="Arial" w:cs="Arial"/>
          <w:sz w:val="24"/>
          <w:szCs w:val="24"/>
        </w:rPr>
        <w:t>- подготовку районного фестиваля</w:t>
      </w:r>
      <w:r>
        <w:rPr>
          <w:rFonts w:ascii="Arial" w:hAnsi="Arial" w:cs="Arial"/>
          <w:sz w:val="24"/>
          <w:szCs w:val="24"/>
        </w:rPr>
        <w:t>;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631C5A">
        <w:rPr>
          <w:rFonts w:ascii="Arial" w:hAnsi="Arial" w:cs="Arial"/>
          <w:sz w:val="24"/>
          <w:szCs w:val="24"/>
        </w:rPr>
        <w:t xml:space="preserve"> за подготовку и участие в районном фестивале детского творчества</w:t>
      </w:r>
      <w:r>
        <w:rPr>
          <w:rFonts w:ascii="Arial" w:hAnsi="Arial" w:cs="Arial"/>
          <w:sz w:val="24"/>
          <w:szCs w:val="24"/>
        </w:rPr>
        <w:t>.</w:t>
      </w:r>
    </w:p>
    <w:p w:rsidR="00773B3E" w:rsidRDefault="00773B3E" w:rsidP="00DA4C9D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FC4255">
        <w:rPr>
          <w:rFonts w:ascii="Arial" w:hAnsi="Arial" w:cs="Arial"/>
          <w:sz w:val="24"/>
          <w:szCs w:val="24"/>
        </w:rPr>
        <w:t>оплата за увеличение объема работы устанавливается работнику в случае увеличения установ</w:t>
      </w:r>
      <w:r>
        <w:rPr>
          <w:rFonts w:ascii="Arial" w:hAnsi="Arial" w:cs="Arial"/>
          <w:sz w:val="24"/>
          <w:szCs w:val="24"/>
        </w:rPr>
        <w:t xml:space="preserve">ленного ему объема работы </w:t>
      </w:r>
      <w:r w:rsidRPr="00FC4255">
        <w:rPr>
          <w:rFonts w:ascii="Arial" w:hAnsi="Arial" w:cs="Arial"/>
          <w:sz w:val="24"/>
          <w:szCs w:val="24"/>
        </w:rPr>
        <w:t>без освобождения от работы, определенной трудовым договором в соответствии со ст. 151 ТК РФ. Размер доплаты и срок, на который она устанавливается, определяется по соглашению сторон трудового договора с учетом содержания и (ил</w:t>
      </w:r>
      <w:r>
        <w:rPr>
          <w:rFonts w:ascii="Arial" w:hAnsi="Arial" w:cs="Arial"/>
          <w:sz w:val="24"/>
          <w:szCs w:val="24"/>
        </w:rPr>
        <w:t>и) объема дополнительной работы</w:t>
      </w:r>
      <w:r w:rsidRPr="00FC4255">
        <w:rPr>
          <w:rFonts w:ascii="Arial" w:hAnsi="Arial" w:cs="Arial"/>
          <w:sz w:val="24"/>
          <w:szCs w:val="24"/>
        </w:rPr>
        <w:t>.</w:t>
      </w:r>
    </w:p>
    <w:p w:rsidR="00773B3E" w:rsidRDefault="00773B3E" w:rsidP="00DA4C9D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Данная доплаты предусмотрена трудовым договором, но содержание и (или) объем дополнительной работы не оговорены.</w:t>
      </w:r>
    </w:p>
    <w:p w:rsidR="00773B3E" w:rsidRDefault="00773B3E" w:rsidP="00DA4C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благоустройство, подготовку районного фестиваля Положением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16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 xml:space="preserve">ной платы руководителю </w:t>
      </w:r>
      <w:proofErr w:type="spellStart"/>
      <w:r>
        <w:rPr>
          <w:rFonts w:ascii="Arial" w:hAnsi="Arial" w:cs="Arial"/>
          <w:sz w:val="24"/>
          <w:szCs w:val="24"/>
        </w:rPr>
        <w:t>Ступишинского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16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</w:t>
      </w:r>
      <w:r w:rsidRPr="00C328EB">
        <w:rPr>
          <w:rFonts w:ascii="Arial" w:hAnsi="Arial" w:cs="Arial"/>
          <w:sz w:val="24"/>
          <w:szCs w:val="24"/>
        </w:rPr>
        <w:lastRenderedPageBreak/>
        <w:t>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 </w:t>
      </w:r>
      <w:proofErr w:type="spellStart"/>
      <w:r>
        <w:rPr>
          <w:rFonts w:ascii="Arial" w:hAnsi="Arial" w:cs="Arial"/>
          <w:sz w:val="24"/>
          <w:szCs w:val="24"/>
        </w:rPr>
        <w:t>Ступишинского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заключен трудовой договор от 10.01.2012г. № 132 (дополнительное соглашение № 17 от 27.10.2014г.).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Pr="00964DCC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0E531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0E5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заработной платы заведующему филиалом </w:t>
      </w:r>
      <w:proofErr w:type="spellStart"/>
      <w:r>
        <w:rPr>
          <w:rFonts w:ascii="Arial" w:hAnsi="Arial" w:cs="Arial"/>
          <w:sz w:val="24"/>
          <w:szCs w:val="24"/>
        </w:rPr>
        <w:t>Ступишинского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0E5318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0E531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0E5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2017г.). В проверяемом периоде 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Ступишинского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получал следующие выплаты и доплаты:</w:t>
      </w:r>
    </w:p>
    <w:p w:rsidR="00773B3E" w:rsidRPr="007045C0" w:rsidRDefault="00773B3E" w:rsidP="000E5318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lastRenderedPageBreak/>
        <w:t>- за исполнение обязанностей художественного руководителя – ежемесячная доплата;</w:t>
      </w:r>
    </w:p>
    <w:p w:rsidR="00773B3E" w:rsidRPr="007045C0" w:rsidRDefault="00773B3E" w:rsidP="000E5318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интенсивность и высокие показатели в работе, исполнение дополнительных обязанностей;</w:t>
      </w:r>
    </w:p>
    <w:p w:rsidR="00773B3E" w:rsidRPr="007045C0" w:rsidRDefault="00773B3E" w:rsidP="000E5318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качественное выполнение должностных обязанностей, дополнительный объем работы;</w:t>
      </w:r>
    </w:p>
    <w:p w:rsidR="00773B3E" w:rsidRPr="007045C0" w:rsidRDefault="00773B3E" w:rsidP="000E5318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Pr="007045C0" w:rsidRDefault="00773B3E" w:rsidP="000E5318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Pr="007045C0" w:rsidRDefault="00773B3E" w:rsidP="000E5318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Default="00773B3E" w:rsidP="000E5318">
      <w:pPr>
        <w:jc w:val="both"/>
        <w:rPr>
          <w:rFonts w:ascii="Arial" w:hAnsi="Arial" w:cs="Arial"/>
          <w:sz w:val="24"/>
          <w:szCs w:val="24"/>
        </w:rPr>
      </w:pPr>
      <w:r w:rsidRPr="007045C0">
        <w:rPr>
          <w:rFonts w:ascii="Arial" w:hAnsi="Arial" w:cs="Arial"/>
          <w:sz w:val="24"/>
          <w:szCs w:val="24"/>
        </w:rPr>
        <w:t>- за подготовку и участие в районном фестивале детского творчества.</w:t>
      </w:r>
    </w:p>
    <w:p w:rsidR="00773B3E" w:rsidRDefault="00773B3E" w:rsidP="000E531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FC4255">
        <w:rPr>
          <w:rFonts w:ascii="Arial" w:hAnsi="Arial" w:cs="Arial"/>
          <w:sz w:val="24"/>
          <w:szCs w:val="24"/>
        </w:rPr>
        <w:t>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 в соответствии со ст. 151 ТК РФ. Размер доплаты и срок, на который она устанавливается, определяется по соглашению сторон трудового договора с учетом содержания и (ил</w:t>
      </w:r>
      <w:r>
        <w:rPr>
          <w:rFonts w:ascii="Arial" w:hAnsi="Arial" w:cs="Arial"/>
          <w:sz w:val="24"/>
          <w:szCs w:val="24"/>
        </w:rPr>
        <w:t>и) объема дополнительной работ</w:t>
      </w:r>
      <w:r w:rsidRPr="00A45C27">
        <w:rPr>
          <w:rFonts w:ascii="Arial" w:hAnsi="Arial" w:cs="Arial"/>
          <w:sz w:val="24"/>
          <w:szCs w:val="24"/>
        </w:rPr>
        <w:t>ы.</w:t>
      </w:r>
    </w:p>
    <w:p w:rsidR="00773B3E" w:rsidRDefault="00773B3E" w:rsidP="000E531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Данная доплаты предусмотрена трудовым договором, но содержание и (или) объем дополнительной работы не оговорены.</w:t>
      </w:r>
    </w:p>
    <w:p w:rsidR="00773B3E" w:rsidRDefault="00773B3E" w:rsidP="000E5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благоустройство, за подготовку и участие в районном фестивале детского творчества Положением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16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 xml:space="preserve">ной платы руководителю </w:t>
      </w:r>
      <w:proofErr w:type="spellStart"/>
      <w:r>
        <w:rPr>
          <w:rFonts w:ascii="Arial" w:hAnsi="Arial" w:cs="Arial"/>
          <w:sz w:val="24"/>
          <w:szCs w:val="24"/>
        </w:rPr>
        <w:t>Тисульского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16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 </w:t>
      </w:r>
      <w:proofErr w:type="spellStart"/>
      <w:r>
        <w:rPr>
          <w:rFonts w:ascii="Arial" w:hAnsi="Arial" w:cs="Arial"/>
          <w:sz w:val="24"/>
          <w:szCs w:val="24"/>
        </w:rPr>
        <w:t>Тисульского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заключен трудовой договор от 10.01.2012г. № 143 (дополнительное соглашение № 20 от 27.10.2014г.).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</w:t>
      </w:r>
      <w:r>
        <w:rPr>
          <w:rFonts w:ascii="Arial" w:hAnsi="Arial" w:cs="Arial"/>
          <w:sz w:val="24"/>
          <w:szCs w:val="24"/>
        </w:rPr>
        <w:t>ого договора (статья 72 ТК РФ).</w:t>
      </w:r>
    </w:p>
    <w:p w:rsidR="00773B3E" w:rsidRPr="00C2465B" w:rsidRDefault="00773B3E" w:rsidP="004574B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4574B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заработной платы заведующему филиалом </w:t>
      </w:r>
      <w:proofErr w:type="spellStart"/>
      <w:r>
        <w:rPr>
          <w:rFonts w:ascii="Arial" w:hAnsi="Arial" w:cs="Arial"/>
          <w:sz w:val="24"/>
          <w:szCs w:val="24"/>
        </w:rPr>
        <w:t>Тисульского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4574B0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4574B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4574B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2017г.). В проверяемом периоде 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Тисульского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получал следующие выплаты и доплаты:</w:t>
      </w:r>
    </w:p>
    <w:p w:rsidR="00773B3E" w:rsidRPr="00A61612" w:rsidRDefault="00773B3E" w:rsidP="004574B0">
      <w:pPr>
        <w:jc w:val="both"/>
        <w:rPr>
          <w:rFonts w:ascii="Arial" w:hAnsi="Arial" w:cs="Arial"/>
          <w:sz w:val="24"/>
          <w:szCs w:val="24"/>
        </w:rPr>
      </w:pPr>
      <w:r w:rsidRPr="00A61612">
        <w:rPr>
          <w:rFonts w:ascii="Arial" w:hAnsi="Arial" w:cs="Arial"/>
          <w:sz w:val="24"/>
          <w:szCs w:val="24"/>
        </w:rPr>
        <w:t>- за расширение зоны обслуживания – ежемесячная доплата;</w:t>
      </w:r>
    </w:p>
    <w:p w:rsidR="00773B3E" w:rsidRPr="00A61612" w:rsidRDefault="00773B3E" w:rsidP="004574B0">
      <w:pPr>
        <w:jc w:val="both"/>
        <w:rPr>
          <w:rFonts w:ascii="Arial" w:hAnsi="Arial" w:cs="Arial"/>
          <w:sz w:val="24"/>
          <w:szCs w:val="24"/>
        </w:rPr>
      </w:pPr>
      <w:r w:rsidRPr="00A61612">
        <w:rPr>
          <w:rFonts w:ascii="Arial" w:hAnsi="Arial" w:cs="Arial"/>
          <w:sz w:val="24"/>
          <w:szCs w:val="24"/>
        </w:rPr>
        <w:t>- за интенсивность и высокие показатели в работе,</w:t>
      </w:r>
    </w:p>
    <w:p w:rsidR="00773B3E" w:rsidRPr="00A61612" w:rsidRDefault="00773B3E" w:rsidP="004574B0">
      <w:pPr>
        <w:jc w:val="both"/>
        <w:rPr>
          <w:rFonts w:ascii="Arial" w:hAnsi="Arial" w:cs="Arial"/>
          <w:sz w:val="24"/>
          <w:szCs w:val="24"/>
        </w:rPr>
      </w:pPr>
      <w:r w:rsidRPr="00A61612">
        <w:rPr>
          <w:rFonts w:ascii="Arial" w:hAnsi="Arial" w:cs="Arial"/>
          <w:sz w:val="24"/>
          <w:szCs w:val="24"/>
        </w:rPr>
        <w:t>- за качественное выполнение должностных обязанностей, дополнительный объем работы;</w:t>
      </w:r>
    </w:p>
    <w:p w:rsidR="00773B3E" w:rsidRPr="00A61612" w:rsidRDefault="00773B3E" w:rsidP="004574B0">
      <w:pPr>
        <w:jc w:val="both"/>
        <w:rPr>
          <w:rFonts w:ascii="Arial" w:hAnsi="Arial" w:cs="Arial"/>
          <w:sz w:val="24"/>
          <w:szCs w:val="24"/>
        </w:rPr>
      </w:pPr>
      <w:r w:rsidRPr="00A61612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Pr="00A61612" w:rsidRDefault="00773B3E" w:rsidP="004574B0">
      <w:pPr>
        <w:jc w:val="both"/>
        <w:rPr>
          <w:rFonts w:ascii="Arial" w:hAnsi="Arial" w:cs="Arial"/>
          <w:sz w:val="24"/>
          <w:szCs w:val="24"/>
        </w:rPr>
      </w:pPr>
      <w:r w:rsidRPr="00A61612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Pr="00A61612" w:rsidRDefault="00773B3E" w:rsidP="004574B0">
      <w:pPr>
        <w:jc w:val="both"/>
        <w:rPr>
          <w:rFonts w:ascii="Arial" w:hAnsi="Arial" w:cs="Arial"/>
          <w:sz w:val="24"/>
          <w:szCs w:val="24"/>
        </w:rPr>
      </w:pPr>
      <w:r w:rsidRPr="00A61612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Pr="00A61612" w:rsidRDefault="00773B3E" w:rsidP="004574B0">
      <w:pPr>
        <w:jc w:val="both"/>
        <w:rPr>
          <w:rFonts w:ascii="Arial" w:hAnsi="Arial" w:cs="Arial"/>
          <w:sz w:val="24"/>
          <w:szCs w:val="24"/>
        </w:rPr>
      </w:pPr>
      <w:r w:rsidRPr="00A61612">
        <w:rPr>
          <w:rFonts w:ascii="Arial" w:hAnsi="Arial" w:cs="Arial"/>
          <w:sz w:val="24"/>
          <w:szCs w:val="24"/>
        </w:rPr>
        <w:t>- подготовку районного фестиваля;</w:t>
      </w:r>
    </w:p>
    <w:p w:rsidR="00773B3E" w:rsidRDefault="00773B3E" w:rsidP="004574B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631C5A">
        <w:rPr>
          <w:rFonts w:ascii="Arial" w:hAnsi="Arial" w:cs="Arial"/>
          <w:sz w:val="24"/>
          <w:szCs w:val="24"/>
        </w:rPr>
        <w:t xml:space="preserve"> за подготовку и участие в районном фестивале детского творчества</w:t>
      </w:r>
      <w:r>
        <w:rPr>
          <w:rFonts w:ascii="Arial" w:hAnsi="Arial" w:cs="Arial"/>
          <w:sz w:val="24"/>
          <w:szCs w:val="24"/>
        </w:rPr>
        <w:t>.</w:t>
      </w:r>
    </w:p>
    <w:p w:rsidR="00773B3E" w:rsidRDefault="00773B3E" w:rsidP="00A6161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FC4255">
        <w:rPr>
          <w:rFonts w:ascii="Arial" w:hAnsi="Arial" w:cs="Arial"/>
          <w:sz w:val="24"/>
          <w:szCs w:val="24"/>
        </w:rPr>
        <w:t xml:space="preserve">оплата за расширение зон </w:t>
      </w:r>
      <w:proofErr w:type="spellStart"/>
      <w:r w:rsidRPr="00FC4255">
        <w:rPr>
          <w:rFonts w:ascii="Arial" w:hAnsi="Arial" w:cs="Arial"/>
          <w:sz w:val="24"/>
          <w:szCs w:val="24"/>
        </w:rPr>
        <w:t>обслуживанияустанавливается</w:t>
      </w:r>
      <w:proofErr w:type="spellEnd"/>
      <w:r w:rsidRPr="00FC4255">
        <w:rPr>
          <w:rFonts w:ascii="Arial" w:hAnsi="Arial" w:cs="Arial"/>
          <w:sz w:val="24"/>
          <w:szCs w:val="24"/>
        </w:rPr>
        <w:t xml:space="preserve"> работнику при расширении зон обслуживания в соответствии со ст. 151 ТК РФ.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работы;</w:t>
      </w:r>
    </w:p>
    <w:p w:rsidR="00773B3E" w:rsidRDefault="00773B3E" w:rsidP="004574B0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Данная доплаты предусмотрена трудовым договором, но содержание и (или) объем дополнительной работы не оговорены.</w:t>
      </w:r>
    </w:p>
    <w:p w:rsidR="00773B3E" w:rsidRDefault="00773B3E" w:rsidP="004574B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благоустройство, подготовку районного фестиваля, </w:t>
      </w:r>
      <w:r w:rsidRPr="00631C5A">
        <w:rPr>
          <w:rFonts w:ascii="Arial" w:hAnsi="Arial" w:cs="Arial"/>
          <w:sz w:val="24"/>
          <w:szCs w:val="24"/>
        </w:rPr>
        <w:t xml:space="preserve">за подготовку и участие в районном фестивале детского </w:t>
      </w:r>
      <w:proofErr w:type="spellStart"/>
      <w:r w:rsidRPr="00631C5A">
        <w:rPr>
          <w:rFonts w:ascii="Arial" w:hAnsi="Arial" w:cs="Arial"/>
          <w:sz w:val="24"/>
          <w:szCs w:val="24"/>
        </w:rPr>
        <w:t>творчества</w:t>
      </w:r>
      <w:r>
        <w:rPr>
          <w:rFonts w:ascii="Arial" w:hAnsi="Arial" w:cs="Arial"/>
          <w:sz w:val="24"/>
          <w:szCs w:val="24"/>
        </w:rPr>
        <w:t>Положением</w:t>
      </w:r>
      <w:proofErr w:type="spellEnd"/>
      <w:r>
        <w:rPr>
          <w:rFonts w:ascii="Arial" w:hAnsi="Arial" w:cs="Arial"/>
          <w:sz w:val="24"/>
          <w:szCs w:val="24"/>
        </w:rPr>
        <w:t xml:space="preserve">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16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 xml:space="preserve">ной платы руководителю </w:t>
      </w:r>
      <w:proofErr w:type="spellStart"/>
      <w:r>
        <w:rPr>
          <w:rFonts w:ascii="Arial" w:hAnsi="Arial" w:cs="Arial"/>
          <w:sz w:val="24"/>
          <w:szCs w:val="24"/>
        </w:rPr>
        <w:t>Теплореченского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16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lastRenderedPageBreak/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 </w:t>
      </w:r>
      <w:proofErr w:type="spellStart"/>
      <w:r>
        <w:rPr>
          <w:rFonts w:ascii="Arial" w:hAnsi="Arial" w:cs="Arial"/>
          <w:sz w:val="24"/>
          <w:szCs w:val="24"/>
        </w:rPr>
        <w:t>Теплореченского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заключен трудовой договор от 10.01.2012г. № 152 (дополнительное соглашение № 29 от 27.10.2014г.).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Pr="00964DCC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FD7FD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заработной платы заведующему филиалом </w:t>
      </w:r>
      <w:proofErr w:type="spellStart"/>
      <w:r>
        <w:rPr>
          <w:rFonts w:ascii="Arial" w:hAnsi="Arial" w:cs="Arial"/>
          <w:sz w:val="24"/>
          <w:szCs w:val="24"/>
        </w:rPr>
        <w:t>Теплореченского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FD7FD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</w:t>
      </w:r>
      <w:r>
        <w:rPr>
          <w:rFonts w:ascii="Arial" w:hAnsi="Arial" w:cs="Arial"/>
          <w:sz w:val="24"/>
          <w:szCs w:val="24"/>
        </w:rPr>
        <w:lastRenderedPageBreak/>
        <w:t xml:space="preserve">июнь, сентябрь – декабрь 2017г.). В проверяемом периоде 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Теплореченского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получал следующие выплаты и доплаты:</w:t>
      </w:r>
    </w:p>
    <w:p w:rsidR="00773B3E" w:rsidRPr="00FD7FD6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FD7FD6">
        <w:rPr>
          <w:rFonts w:ascii="Arial" w:hAnsi="Arial" w:cs="Arial"/>
          <w:sz w:val="24"/>
          <w:szCs w:val="24"/>
        </w:rPr>
        <w:t>- за интенсивность и высокие показатели в работе, исполнение дополнительных обязанностей;</w:t>
      </w:r>
    </w:p>
    <w:p w:rsidR="00773B3E" w:rsidRPr="00FD7FD6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FD7FD6">
        <w:rPr>
          <w:rFonts w:ascii="Arial" w:hAnsi="Arial" w:cs="Arial"/>
          <w:sz w:val="24"/>
          <w:szCs w:val="24"/>
        </w:rPr>
        <w:t>- за качественное выполнение должностных обязанностей, дополнительный объем работы;</w:t>
      </w:r>
    </w:p>
    <w:p w:rsidR="00773B3E" w:rsidRPr="00FD7FD6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FD7FD6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Pr="00FD7FD6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FD7FD6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Pr="00A61612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FD7FD6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 Положением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16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 xml:space="preserve">ной платы руководителю </w:t>
      </w:r>
      <w:proofErr w:type="spellStart"/>
      <w:r>
        <w:rPr>
          <w:rFonts w:ascii="Arial" w:hAnsi="Arial" w:cs="Arial"/>
          <w:sz w:val="24"/>
          <w:szCs w:val="24"/>
        </w:rPr>
        <w:t>Чулымского</w:t>
      </w:r>
      <w:proofErr w:type="spellEnd"/>
      <w:r>
        <w:rPr>
          <w:rFonts w:ascii="Arial" w:hAnsi="Arial" w:cs="Arial"/>
          <w:sz w:val="24"/>
          <w:szCs w:val="24"/>
        </w:rPr>
        <w:t xml:space="preserve">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16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 </w:t>
      </w:r>
      <w:proofErr w:type="spellStart"/>
      <w:r>
        <w:rPr>
          <w:rFonts w:ascii="Arial" w:hAnsi="Arial" w:cs="Arial"/>
          <w:sz w:val="24"/>
          <w:szCs w:val="24"/>
        </w:rPr>
        <w:t>Чулымского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заключен трудовой договор от 10.01.2012г. № 161 (дополнительное соглашение № 31 от 27.10.2014г.).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Pr="00964DCC" w:rsidRDefault="00773B3E" w:rsidP="00E216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E21657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FD7FD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заработной платы заведующему филиалом </w:t>
      </w:r>
      <w:proofErr w:type="spellStart"/>
      <w:r>
        <w:rPr>
          <w:rFonts w:ascii="Arial" w:hAnsi="Arial" w:cs="Arial"/>
          <w:sz w:val="24"/>
          <w:szCs w:val="24"/>
        </w:rPr>
        <w:t>Чулымского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FD7FD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2017г.). В проверяемом периоде 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Чулымского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получал следующие выплаты и доплаты:</w:t>
      </w:r>
    </w:p>
    <w:p w:rsidR="00773B3E" w:rsidRPr="00D9531F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интенсивность и высокие показатели в работе, исполнение дополнительных обязанностей;</w:t>
      </w:r>
    </w:p>
    <w:p w:rsidR="00773B3E" w:rsidRPr="00D9531F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качественное выполнение должностных обязанностей, дополнительный объем работы;</w:t>
      </w:r>
    </w:p>
    <w:p w:rsidR="00773B3E" w:rsidRPr="00D9531F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Pr="00D9531F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Pr="00D9531F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Pr="00D9531F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подготовку районного фестиваля;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подготовку и участие в районном фестивале детского творчества.</w:t>
      </w:r>
    </w:p>
    <w:p w:rsidR="00773B3E" w:rsidRDefault="00773B3E" w:rsidP="00FD7F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благоустройство, подготовку районного фестиваля, </w:t>
      </w:r>
      <w:r w:rsidRPr="00631C5A">
        <w:rPr>
          <w:rFonts w:ascii="Arial" w:hAnsi="Arial" w:cs="Arial"/>
          <w:sz w:val="24"/>
          <w:szCs w:val="24"/>
        </w:rPr>
        <w:t>за подготовку и участие в районном фестивале детского творчества</w:t>
      </w:r>
      <w:r>
        <w:rPr>
          <w:rFonts w:ascii="Arial" w:hAnsi="Arial" w:cs="Arial"/>
          <w:sz w:val="24"/>
          <w:szCs w:val="24"/>
        </w:rPr>
        <w:t xml:space="preserve"> Положением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6956D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 xml:space="preserve">ной платы руководителю </w:t>
      </w:r>
      <w:proofErr w:type="spellStart"/>
      <w:r>
        <w:rPr>
          <w:rFonts w:ascii="Arial" w:hAnsi="Arial" w:cs="Arial"/>
          <w:sz w:val="24"/>
          <w:szCs w:val="24"/>
        </w:rPr>
        <w:t>Нововосточного</w:t>
      </w:r>
      <w:proofErr w:type="spellEnd"/>
      <w:r>
        <w:rPr>
          <w:rFonts w:ascii="Arial" w:hAnsi="Arial" w:cs="Arial"/>
          <w:sz w:val="24"/>
          <w:szCs w:val="24"/>
        </w:rPr>
        <w:t xml:space="preserve">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6956D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 </w:t>
      </w:r>
      <w:proofErr w:type="spellStart"/>
      <w:r>
        <w:rPr>
          <w:rFonts w:ascii="Arial" w:hAnsi="Arial" w:cs="Arial"/>
          <w:sz w:val="24"/>
          <w:szCs w:val="24"/>
        </w:rPr>
        <w:t>Нововосточного</w:t>
      </w:r>
      <w:proofErr w:type="spellEnd"/>
      <w:r>
        <w:rPr>
          <w:rFonts w:ascii="Arial" w:hAnsi="Arial" w:cs="Arial"/>
          <w:sz w:val="24"/>
          <w:szCs w:val="24"/>
        </w:rPr>
        <w:t xml:space="preserve"> СДК заключен трудовой договор от 02.04.2012г. № 216 (дополнительное соглашение № 53 от 28.10.2014г.).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</w:t>
      </w:r>
      <w:r>
        <w:rPr>
          <w:rFonts w:ascii="Arial" w:hAnsi="Arial" w:cs="Arial"/>
          <w:sz w:val="24"/>
          <w:szCs w:val="24"/>
        </w:rPr>
        <w:lastRenderedPageBreak/>
        <w:t>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Pr="00964DCC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D9531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D953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Проверка правильности начисления заработной платы заведующему филиалом </w:t>
      </w:r>
      <w:proofErr w:type="spellStart"/>
      <w:r>
        <w:rPr>
          <w:rFonts w:ascii="Arial" w:hAnsi="Arial" w:cs="Arial"/>
          <w:sz w:val="24"/>
          <w:szCs w:val="24"/>
        </w:rPr>
        <w:t>Нововосточного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D9531F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D9531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D953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2017г.). В проверяемом периоде заведующий филиалом </w:t>
      </w:r>
      <w:proofErr w:type="spellStart"/>
      <w:r>
        <w:rPr>
          <w:rFonts w:ascii="Arial" w:hAnsi="Arial" w:cs="Arial"/>
          <w:sz w:val="24"/>
          <w:szCs w:val="24"/>
        </w:rPr>
        <w:t>Нововосточного</w:t>
      </w:r>
      <w:proofErr w:type="spellEnd"/>
      <w:r>
        <w:rPr>
          <w:rFonts w:ascii="Arial" w:hAnsi="Arial" w:cs="Arial"/>
          <w:sz w:val="24"/>
          <w:szCs w:val="24"/>
        </w:rPr>
        <w:t xml:space="preserve"> СДК получал следующие выплаты и доплаты:</w:t>
      </w:r>
    </w:p>
    <w:p w:rsidR="00773B3E" w:rsidRPr="00D9531F" w:rsidRDefault="00773B3E" w:rsidP="00D9531F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расширение зоны обслуживания – ежемесячная доплата;</w:t>
      </w:r>
    </w:p>
    <w:p w:rsidR="00773B3E" w:rsidRPr="00D9531F" w:rsidRDefault="00773B3E" w:rsidP="00D9531F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интенсивность и высокие показатели в работе,</w:t>
      </w:r>
    </w:p>
    <w:p w:rsidR="00773B3E" w:rsidRPr="00D9531F" w:rsidRDefault="00773B3E" w:rsidP="00D9531F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качественное выполнение должностных обязанностей, увеличение объема работы;</w:t>
      </w:r>
    </w:p>
    <w:p w:rsidR="00773B3E" w:rsidRPr="00D9531F" w:rsidRDefault="00773B3E" w:rsidP="00D9531F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Pr="00D9531F" w:rsidRDefault="00773B3E" w:rsidP="00D9531F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Pr="00A61612" w:rsidRDefault="00773B3E" w:rsidP="00D9531F">
      <w:pPr>
        <w:jc w:val="both"/>
        <w:rPr>
          <w:rFonts w:ascii="Arial" w:hAnsi="Arial" w:cs="Arial"/>
          <w:sz w:val="24"/>
          <w:szCs w:val="24"/>
        </w:rPr>
      </w:pPr>
      <w:r w:rsidRPr="00D9531F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Default="00773B3E" w:rsidP="00D953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631C5A">
        <w:rPr>
          <w:rFonts w:ascii="Arial" w:hAnsi="Arial" w:cs="Arial"/>
          <w:sz w:val="24"/>
          <w:szCs w:val="24"/>
        </w:rPr>
        <w:t xml:space="preserve"> за подготовку и участие в районном фестивале детского творчества</w:t>
      </w:r>
      <w:r>
        <w:rPr>
          <w:rFonts w:ascii="Arial" w:hAnsi="Arial" w:cs="Arial"/>
          <w:sz w:val="24"/>
          <w:szCs w:val="24"/>
        </w:rPr>
        <w:t>.</w:t>
      </w:r>
    </w:p>
    <w:p w:rsidR="00773B3E" w:rsidRDefault="00773B3E" w:rsidP="00D9531F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FC4255">
        <w:rPr>
          <w:rFonts w:ascii="Arial" w:hAnsi="Arial" w:cs="Arial"/>
          <w:sz w:val="24"/>
          <w:szCs w:val="24"/>
        </w:rPr>
        <w:t>оплата за расширение зон обслуживания</w:t>
      </w:r>
      <w:r w:rsidR="00C332C1">
        <w:rPr>
          <w:rFonts w:ascii="Arial" w:hAnsi="Arial" w:cs="Arial"/>
          <w:sz w:val="24"/>
          <w:szCs w:val="24"/>
        </w:rPr>
        <w:t xml:space="preserve"> </w:t>
      </w:r>
      <w:r w:rsidRPr="00FC4255">
        <w:rPr>
          <w:rFonts w:ascii="Arial" w:hAnsi="Arial" w:cs="Arial"/>
          <w:sz w:val="24"/>
          <w:szCs w:val="24"/>
        </w:rPr>
        <w:t>устанавливается работнику при расширении зон обслуживания в соответствии со ст. 151 ТК РФ.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работы;</w:t>
      </w:r>
    </w:p>
    <w:p w:rsidR="00773B3E" w:rsidRDefault="00773B3E" w:rsidP="00D9531F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Данная доплаты предусмотрена трудовым договором, но содержание и (или) объем дополнительной работы не оговорены.</w:t>
      </w:r>
    </w:p>
    <w:p w:rsidR="00773B3E" w:rsidRDefault="00773B3E" w:rsidP="00D953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Выплаты: за качественную работу по подготовке к отопительному сезону; за благоустройство, </w:t>
      </w:r>
      <w:r w:rsidRPr="00631C5A">
        <w:rPr>
          <w:rFonts w:ascii="Arial" w:hAnsi="Arial" w:cs="Arial"/>
          <w:sz w:val="24"/>
          <w:szCs w:val="24"/>
        </w:rPr>
        <w:t>за подготовку и участие в районном фестивале детского творчества</w:t>
      </w:r>
      <w:r>
        <w:rPr>
          <w:rFonts w:ascii="Arial" w:hAnsi="Arial" w:cs="Arial"/>
          <w:sz w:val="24"/>
          <w:szCs w:val="24"/>
        </w:rPr>
        <w:t xml:space="preserve"> Положением о распределении стимулирующего фонда не предусмотрены. </w:t>
      </w:r>
    </w:p>
    <w:p w:rsidR="00773B3E" w:rsidRDefault="00773B3E" w:rsidP="006956D3">
      <w:pPr>
        <w:jc w:val="center"/>
        <w:rPr>
          <w:rFonts w:ascii="Arial" w:hAnsi="Arial" w:cs="Arial"/>
          <w:sz w:val="24"/>
          <w:szCs w:val="24"/>
        </w:rPr>
      </w:pPr>
    </w:p>
    <w:p w:rsidR="00773B3E" w:rsidRPr="00C2465B" w:rsidRDefault="00773B3E" w:rsidP="006956D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Pr="00C2465B">
        <w:rPr>
          <w:rFonts w:ascii="Arial" w:hAnsi="Arial" w:cs="Arial"/>
          <w:sz w:val="24"/>
          <w:szCs w:val="24"/>
        </w:rPr>
        <w:t>. Проверка начисления заработ</w:t>
      </w:r>
      <w:r>
        <w:rPr>
          <w:rFonts w:ascii="Arial" w:hAnsi="Arial" w:cs="Arial"/>
          <w:sz w:val="24"/>
          <w:szCs w:val="24"/>
        </w:rPr>
        <w:t>ной платы руководителю Листвянского С</w:t>
      </w:r>
      <w:r w:rsidRPr="00C2465B">
        <w:rPr>
          <w:rFonts w:ascii="Arial" w:hAnsi="Arial" w:cs="Arial"/>
          <w:sz w:val="24"/>
          <w:szCs w:val="24"/>
        </w:rPr>
        <w:t>ДК.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6956D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Pr="00C2465B">
        <w:rPr>
          <w:rFonts w:ascii="Arial" w:hAnsi="Arial" w:cs="Arial"/>
          <w:sz w:val="24"/>
          <w:szCs w:val="24"/>
        </w:rPr>
        <w:t>.1.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и соблюдения законности трудовых отношений.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 w:rsidRPr="00C328EB">
        <w:rPr>
          <w:rFonts w:ascii="Arial" w:hAnsi="Arial" w:cs="Arial"/>
          <w:sz w:val="24"/>
          <w:szCs w:val="24"/>
        </w:rPr>
        <w:t>Трудовые отношения возникают между работником и работодателем на основании трудового договора, заключаемог</w:t>
      </w:r>
      <w:r>
        <w:rPr>
          <w:rFonts w:ascii="Arial" w:hAnsi="Arial" w:cs="Arial"/>
          <w:sz w:val="24"/>
          <w:szCs w:val="24"/>
        </w:rPr>
        <w:t>о ими в соответствии с Трудовым</w:t>
      </w:r>
      <w:r w:rsidRPr="00C328EB">
        <w:rPr>
          <w:rFonts w:ascii="Arial" w:hAnsi="Arial" w:cs="Arial"/>
          <w:sz w:val="24"/>
          <w:szCs w:val="24"/>
        </w:rPr>
        <w:t xml:space="preserve"> Кодексом</w:t>
      </w:r>
      <w:r>
        <w:rPr>
          <w:rFonts w:ascii="Arial" w:hAnsi="Arial" w:cs="Arial"/>
          <w:sz w:val="24"/>
          <w:szCs w:val="24"/>
        </w:rPr>
        <w:t xml:space="preserve"> Российской Федерации</w:t>
      </w:r>
      <w:r w:rsidRPr="00C328E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Согласно статьи 57 Трудового кодекса обязательным включением в трудовой договор являются условия </w:t>
      </w:r>
      <w:r w:rsidRPr="00CB773A">
        <w:rPr>
          <w:rFonts w:ascii="Arial" w:hAnsi="Arial" w:cs="Arial"/>
          <w:sz w:val="24"/>
          <w:szCs w:val="24"/>
        </w:rPr>
        <w:t>оплаты труда (в том числе размер тарифной ставки или оклада (должностного оклада) работника, доплаты, надбавки и поощрительные вы</w:t>
      </w:r>
      <w:r>
        <w:rPr>
          <w:rFonts w:ascii="Arial" w:hAnsi="Arial" w:cs="Arial"/>
          <w:sz w:val="24"/>
          <w:szCs w:val="24"/>
        </w:rPr>
        <w:t>платы).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 заведующим филиалом Листвянского СДК заключен трудовой договор от 31.12.2011г. № 221 (дополнительное соглашение № 45 от 28.10.2014г. к трудовому договору № 221 от 10.01.2012г.). Трудовым договором установлен оклад, выплаты компенсационного характера (ежемесячная доплата – районный коэффициент, ежемесячная надбавка – выслуга лет), и выплаты стимулирующего характера (доплата - за увеличение объема работы или расширение зоны обслуживания, материальная помощь – трудное материальное положение, стимулирующая выплата – с целью повышения качества муниципальных услуг). 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Согласно пунктам 6,7 Положения об оплате труда ежемесячная надбавка за выслугу лет относится к выплатам стимулирующего характера, а доплата за увеличение объема работы или расширение зоны обслуживания – к выплатам компенсационного характера.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 w:rsidRPr="00CA4D6D">
        <w:rPr>
          <w:rFonts w:ascii="Arial" w:hAnsi="Arial" w:cs="Arial"/>
          <w:sz w:val="24"/>
          <w:szCs w:val="24"/>
        </w:rPr>
        <w:t>В трудовом договоре не расписан режим труда и отдыха.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соответствии с пунктом 5.3. Правил внутреннего трудового распорядка для работников сельских учреждений культуры введен режим гибкого рабочего времени, нормативной основой которого является суммарный учет рабочего времени. Выходной день – понедельник. Второй выходной – по скользящему графику. В табелях учета рабочего времени выходные – суббота, воскресенье.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трудовом договоре размер материальной помощи в связи с трудным материальным положением установлен от 500 руб. до 3000 руб. Положением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 материальная помощь при трудном материальном положении предусмотрена в размере от 500 до 2000 руб.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Оклад и выплаты, установленные в трудовом договоре, не соответствуют штатному расписанию и фактически установленному окладу. </w:t>
      </w:r>
    </w:p>
    <w:p w:rsidR="00773B3E" w:rsidRPr="00C0667E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Приказом № 16-од от 20.12.2016г. «О внесении изменений в Положение об оплате труда работников МБУК «</w:t>
      </w:r>
      <w:proofErr w:type="spellStart"/>
      <w:r>
        <w:rPr>
          <w:rFonts w:ascii="Arial" w:hAnsi="Arial" w:cs="Arial"/>
          <w:sz w:val="24"/>
          <w:szCs w:val="24"/>
        </w:rPr>
        <w:t>ЦНТиКДД</w:t>
      </w:r>
      <w:proofErr w:type="spellEnd"/>
      <w:r>
        <w:rPr>
          <w:rFonts w:ascii="Arial" w:hAnsi="Arial" w:cs="Arial"/>
          <w:sz w:val="24"/>
          <w:szCs w:val="24"/>
        </w:rPr>
        <w:t xml:space="preserve">»» установлены новые размеры окладов. </w:t>
      </w:r>
      <w:r>
        <w:rPr>
          <w:rFonts w:ascii="Arial" w:hAnsi="Arial" w:cs="Arial"/>
          <w:sz w:val="24"/>
          <w:szCs w:val="24"/>
          <w:lang w:eastAsia="en-US"/>
        </w:rPr>
        <w:t>П</w:t>
      </w:r>
      <w:r w:rsidRPr="00C0667E">
        <w:rPr>
          <w:rFonts w:ascii="Arial" w:hAnsi="Arial" w:cs="Arial"/>
          <w:sz w:val="24"/>
          <w:szCs w:val="24"/>
          <w:lang w:eastAsia="en-US"/>
        </w:rPr>
        <w:t>овышение заработной платы свидетельствует об изменении условий трудового договора, что может производиться только по соглашению сторон в письменной форме.</w:t>
      </w:r>
    </w:p>
    <w:p w:rsidR="00773B3E" w:rsidRPr="00964DCC" w:rsidRDefault="00773B3E" w:rsidP="00695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нарушение</w:t>
      </w:r>
      <w:r w:rsidRPr="00964DCC">
        <w:rPr>
          <w:rFonts w:ascii="Arial" w:hAnsi="Arial" w:cs="Arial"/>
          <w:sz w:val="24"/>
          <w:szCs w:val="24"/>
        </w:rPr>
        <w:t xml:space="preserve"> статьи 57 ТК РФ </w:t>
      </w:r>
      <w:r>
        <w:rPr>
          <w:rFonts w:ascii="Arial" w:hAnsi="Arial" w:cs="Arial"/>
          <w:sz w:val="24"/>
          <w:szCs w:val="24"/>
        </w:rPr>
        <w:t>в трудовой договор</w:t>
      </w:r>
      <w:r w:rsidRPr="00964DCC">
        <w:rPr>
          <w:rFonts w:ascii="Arial" w:hAnsi="Arial" w:cs="Arial"/>
          <w:sz w:val="24"/>
          <w:szCs w:val="24"/>
        </w:rPr>
        <w:t xml:space="preserve"> не внесены изм</w:t>
      </w:r>
      <w:r>
        <w:rPr>
          <w:rFonts w:ascii="Arial" w:hAnsi="Arial" w:cs="Arial"/>
          <w:sz w:val="24"/>
          <w:szCs w:val="24"/>
        </w:rPr>
        <w:t xml:space="preserve">енения условий оплаты труда. </w:t>
      </w:r>
      <w:r w:rsidRPr="00964DCC">
        <w:rPr>
          <w:rFonts w:ascii="Arial" w:hAnsi="Arial" w:cs="Arial"/>
          <w:sz w:val="24"/>
          <w:szCs w:val="24"/>
        </w:rPr>
        <w:t>Изменения в условия трудового договора вносятся путем заключения дополнительного соглашения между работником и работодателем, являющегося в дальнейшем неотъемлемой частью трудового договора (статья 72 ТК РФ).</w:t>
      </w:r>
    </w:p>
    <w:p w:rsidR="00773B3E" w:rsidRDefault="00773B3E" w:rsidP="006956D3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6E8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Pr="00C2465B">
        <w:rPr>
          <w:rFonts w:ascii="Arial" w:hAnsi="Arial" w:cs="Arial"/>
          <w:sz w:val="24"/>
          <w:szCs w:val="24"/>
        </w:rPr>
        <w:t>.2.</w:t>
      </w:r>
      <w:r w:rsidRPr="00C2465B">
        <w:rPr>
          <w:rFonts w:ascii="Arial" w:hAnsi="Arial" w:cs="Arial"/>
          <w:sz w:val="24"/>
          <w:szCs w:val="24"/>
        </w:rPr>
        <w:tab/>
        <w:t>Проверка правильности начисления заработной платы.</w:t>
      </w:r>
    </w:p>
    <w:p w:rsidR="00773B3E" w:rsidRDefault="00773B3E" w:rsidP="00E26E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Проверка правильности начисления заработной платы заведующему филиалом Листвянского СДК проведена выборочным способом. При проверке правильности начисления заработной платы нарушений не выявлено. Размер должностного оклада установлен в соответствии со штатным расписанием. </w:t>
      </w:r>
    </w:p>
    <w:p w:rsidR="00773B3E" w:rsidRDefault="00773B3E" w:rsidP="00E26E82">
      <w:pPr>
        <w:jc w:val="both"/>
        <w:rPr>
          <w:rFonts w:ascii="Arial" w:hAnsi="Arial" w:cs="Arial"/>
          <w:sz w:val="24"/>
          <w:szCs w:val="24"/>
        </w:rPr>
      </w:pPr>
    </w:p>
    <w:p w:rsidR="00773B3E" w:rsidRPr="00C2465B" w:rsidRDefault="00773B3E" w:rsidP="00E26E8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Pr="00C2465B">
        <w:rPr>
          <w:rFonts w:ascii="Arial" w:hAnsi="Arial" w:cs="Arial"/>
          <w:sz w:val="24"/>
          <w:szCs w:val="24"/>
        </w:rPr>
        <w:t>.3.</w:t>
      </w:r>
      <w:r w:rsidRPr="00C2465B">
        <w:rPr>
          <w:rFonts w:ascii="Arial" w:hAnsi="Arial" w:cs="Arial"/>
          <w:sz w:val="24"/>
          <w:szCs w:val="24"/>
        </w:rPr>
        <w:tab/>
        <w:t>Проверка правомерности применяемых выплат стимулирующего и компенсационного характера.</w:t>
      </w:r>
    </w:p>
    <w:p w:rsidR="00773B3E" w:rsidRDefault="00773B3E" w:rsidP="00E26E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Проверка правомерности применяемых выплат стимулирующего и компенсационного характера проведена выборочным способом (январь – март, июнь, сентябрь – декабрь 2017г.). В проверяемом периоде заведующий филиалом Листвянского СДК получал следующие выплаты и доплаты:</w:t>
      </w:r>
    </w:p>
    <w:p w:rsidR="00773B3E" w:rsidRPr="00E26E82" w:rsidRDefault="00773B3E" w:rsidP="00E26E82">
      <w:pPr>
        <w:jc w:val="both"/>
        <w:rPr>
          <w:rFonts w:ascii="Arial" w:hAnsi="Arial" w:cs="Arial"/>
          <w:sz w:val="24"/>
          <w:szCs w:val="24"/>
        </w:rPr>
      </w:pPr>
      <w:r w:rsidRPr="00E26E82">
        <w:rPr>
          <w:rFonts w:ascii="Arial" w:hAnsi="Arial" w:cs="Arial"/>
          <w:sz w:val="24"/>
          <w:szCs w:val="24"/>
        </w:rPr>
        <w:t>- за ведение кружковой работы – ежемесячная доплата;</w:t>
      </w:r>
    </w:p>
    <w:p w:rsidR="00773B3E" w:rsidRPr="00E26E82" w:rsidRDefault="00773B3E" w:rsidP="00E26E82">
      <w:pPr>
        <w:jc w:val="both"/>
        <w:rPr>
          <w:rFonts w:ascii="Arial" w:hAnsi="Arial" w:cs="Arial"/>
          <w:sz w:val="24"/>
          <w:szCs w:val="24"/>
        </w:rPr>
      </w:pPr>
      <w:r w:rsidRPr="00E26E82">
        <w:rPr>
          <w:rFonts w:ascii="Arial" w:hAnsi="Arial" w:cs="Arial"/>
          <w:sz w:val="24"/>
          <w:szCs w:val="24"/>
        </w:rPr>
        <w:t>- за интенсивность и высокие показатели в работе,</w:t>
      </w:r>
    </w:p>
    <w:p w:rsidR="00773B3E" w:rsidRPr="00E26E82" w:rsidRDefault="00773B3E" w:rsidP="00E26E82">
      <w:pPr>
        <w:jc w:val="both"/>
        <w:rPr>
          <w:rFonts w:ascii="Arial" w:hAnsi="Arial" w:cs="Arial"/>
          <w:sz w:val="24"/>
          <w:szCs w:val="24"/>
        </w:rPr>
      </w:pPr>
      <w:r w:rsidRPr="00E26E82">
        <w:rPr>
          <w:rFonts w:ascii="Arial" w:hAnsi="Arial" w:cs="Arial"/>
          <w:sz w:val="24"/>
          <w:szCs w:val="24"/>
        </w:rPr>
        <w:t>- за качественное выполнение должностных обязанностей, дополнительный объем работы;</w:t>
      </w:r>
    </w:p>
    <w:p w:rsidR="00773B3E" w:rsidRPr="00E26E82" w:rsidRDefault="00773B3E" w:rsidP="00E26E82">
      <w:pPr>
        <w:jc w:val="both"/>
        <w:rPr>
          <w:rFonts w:ascii="Arial" w:hAnsi="Arial" w:cs="Arial"/>
          <w:sz w:val="24"/>
          <w:szCs w:val="24"/>
        </w:rPr>
      </w:pPr>
      <w:r w:rsidRPr="00E26E82">
        <w:rPr>
          <w:rFonts w:ascii="Arial" w:hAnsi="Arial" w:cs="Arial"/>
          <w:sz w:val="24"/>
          <w:szCs w:val="24"/>
        </w:rPr>
        <w:t>- за достижение целевых показателей;</w:t>
      </w:r>
    </w:p>
    <w:p w:rsidR="00773B3E" w:rsidRPr="00E26E82" w:rsidRDefault="00773B3E" w:rsidP="00E26E82">
      <w:pPr>
        <w:jc w:val="both"/>
        <w:rPr>
          <w:rFonts w:ascii="Arial" w:hAnsi="Arial" w:cs="Arial"/>
          <w:sz w:val="24"/>
          <w:szCs w:val="24"/>
        </w:rPr>
      </w:pPr>
      <w:r w:rsidRPr="00E26E82">
        <w:rPr>
          <w:rFonts w:ascii="Arial" w:hAnsi="Arial" w:cs="Arial"/>
          <w:sz w:val="24"/>
          <w:szCs w:val="24"/>
        </w:rPr>
        <w:t>- за качественную работу по подготовке к отопительному сезону;</w:t>
      </w:r>
    </w:p>
    <w:p w:rsidR="00773B3E" w:rsidRPr="00E26E82" w:rsidRDefault="00773B3E" w:rsidP="00E26E82">
      <w:pPr>
        <w:jc w:val="both"/>
        <w:rPr>
          <w:rFonts w:ascii="Arial" w:hAnsi="Arial" w:cs="Arial"/>
          <w:sz w:val="24"/>
          <w:szCs w:val="24"/>
        </w:rPr>
      </w:pPr>
      <w:r w:rsidRPr="00E26E82">
        <w:rPr>
          <w:rFonts w:ascii="Arial" w:hAnsi="Arial" w:cs="Arial"/>
          <w:sz w:val="24"/>
          <w:szCs w:val="24"/>
        </w:rPr>
        <w:t>- за благоустройство;</w:t>
      </w:r>
    </w:p>
    <w:p w:rsidR="00773B3E" w:rsidRPr="00A61612" w:rsidRDefault="00773B3E" w:rsidP="00E26E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 подготовку</w:t>
      </w:r>
      <w:r w:rsidRPr="00E26E82">
        <w:rPr>
          <w:rFonts w:ascii="Arial" w:hAnsi="Arial" w:cs="Arial"/>
          <w:sz w:val="24"/>
          <w:szCs w:val="24"/>
        </w:rPr>
        <w:t xml:space="preserve"> районного фестиваля;</w:t>
      </w:r>
    </w:p>
    <w:p w:rsidR="00773B3E" w:rsidRDefault="00773B3E" w:rsidP="00E26E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631C5A">
        <w:rPr>
          <w:rFonts w:ascii="Arial" w:hAnsi="Arial" w:cs="Arial"/>
          <w:sz w:val="24"/>
          <w:szCs w:val="24"/>
        </w:rPr>
        <w:t xml:space="preserve"> за подготовку и участие в районном фестивале детского творчества</w:t>
      </w:r>
      <w:r>
        <w:rPr>
          <w:rFonts w:ascii="Arial" w:hAnsi="Arial" w:cs="Arial"/>
          <w:sz w:val="24"/>
          <w:szCs w:val="24"/>
        </w:rPr>
        <w:t>.</w:t>
      </w:r>
    </w:p>
    <w:p w:rsidR="00773B3E" w:rsidRDefault="00773B3E" w:rsidP="00E26E8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FC4255">
        <w:rPr>
          <w:rFonts w:ascii="Arial" w:hAnsi="Arial" w:cs="Arial"/>
          <w:sz w:val="24"/>
          <w:szCs w:val="24"/>
        </w:rPr>
        <w:t>оплата за увеличение объема работы устанавливается работнику в случае увеличения установ</w:t>
      </w:r>
      <w:r>
        <w:rPr>
          <w:rFonts w:ascii="Arial" w:hAnsi="Arial" w:cs="Arial"/>
          <w:sz w:val="24"/>
          <w:szCs w:val="24"/>
        </w:rPr>
        <w:t xml:space="preserve">ленного ему объема работы </w:t>
      </w:r>
      <w:r w:rsidRPr="00FC4255">
        <w:rPr>
          <w:rFonts w:ascii="Arial" w:hAnsi="Arial" w:cs="Arial"/>
          <w:sz w:val="24"/>
          <w:szCs w:val="24"/>
        </w:rPr>
        <w:t>без освобождения от работы, определенной трудовым договором в соответствии со ст. 151 ТК РФ. Размер доплаты и срок, на который она устанавливается, определяется по соглашению сторон трудового договора с учетом содержания и (ил</w:t>
      </w:r>
      <w:r>
        <w:rPr>
          <w:rFonts w:ascii="Arial" w:hAnsi="Arial" w:cs="Arial"/>
          <w:sz w:val="24"/>
          <w:szCs w:val="24"/>
        </w:rPr>
        <w:t>и) объема дополнительной работы</w:t>
      </w:r>
      <w:r w:rsidRPr="00FC4255">
        <w:rPr>
          <w:rFonts w:ascii="Arial" w:hAnsi="Arial" w:cs="Arial"/>
          <w:sz w:val="24"/>
          <w:szCs w:val="24"/>
        </w:rPr>
        <w:t>.</w:t>
      </w:r>
    </w:p>
    <w:p w:rsidR="00773B3E" w:rsidRDefault="00773B3E" w:rsidP="00E26E8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Данная доплаты предусмотрена трудовым договором, но содержание и (или) объем дополнительной работы не оговорены.</w:t>
      </w:r>
    </w:p>
    <w:p w:rsidR="00773B3E" w:rsidRDefault="00773B3E" w:rsidP="00E26E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Выплаты: за качественную работу по подготовке к отопительному сезону; за благоустройство, за подготовку</w:t>
      </w:r>
      <w:r w:rsidRPr="00E26E82">
        <w:rPr>
          <w:rFonts w:ascii="Arial" w:hAnsi="Arial" w:cs="Arial"/>
          <w:sz w:val="24"/>
          <w:szCs w:val="24"/>
        </w:rPr>
        <w:t xml:space="preserve"> районного фестиваля</w:t>
      </w:r>
      <w:r>
        <w:rPr>
          <w:rFonts w:ascii="Arial" w:hAnsi="Arial" w:cs="Arial"/>
          <w:sz w:val="24"/>
          <w:szCs w:val="24"/>
        </w:rPr>
        <w:t xml:space="preserve">, </w:t>
      </w:r>
      <w:r w:rsidRPr="00631C5A">
        <w:rPr>
          <w:rFonts w:ascii="Arial" w:hAnsi="Arial" w:cs="Arial"/>
          <w:sz w:val="24"/>
          <w:szCs w:val="24"/>
        </w:rPr>
        <w:t>за подготовку и участие в районном фестивале детского творчества</w:t>
      </w:r>
      <w:r>
        <w:rPr>
          <w:rFonts w:ascii="Arial" w:hAnsi="Arial" w:cs="Arial"/>
          <w:sz w:val="24"/>
          <w:szCs w:val="24"/>
        </w:rPr>
        <w:t xml:space="preserve"> Положением о распределении стимулирующего фонда не предусмотрены.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141B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        13. Проверка нормативных правовых актов и иных документов, являющихся основанием для получения и использования средств от приносящей доход деятельности, полноты и своевременности поступления средств от приносящей доход деятельности, расходования средств, полученных от приносящей доход деятельности.</w:t>
      </w:r>
    </w:p>
    <w:p w:rsidR="00773B3E" w:rsidRDefault="00773B3E" w:rsidP="0033422B">
      <w:pPr>
        <w:jc w:val="center"/>
        <w:rPr>
          <w:rFonts w:ascii="Arial" w:hAnsi="Arial" w:cs="Arial"/>
          <w:sz w:val="24"/>
          <w:szCs w:val="24"/>
        </w:rPr>
      </w:pPr>
    </w:p>
    <w:p w:rsidR="00773B3E" w:rsidRPr="0033422B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33422B">
        <w:rPr>
          <w:rFonts w:ascii="Arial" w:hAnsi="Arial" w:cs="Arial"/>
          <w:sz w:val="24"/>
          <w:szCs w:val="24"/>
        </w:rPr>
        <w:t xml:space="preserve">Оказание </w:t>
      </w:r>
      <w:r w:rsidRPr="00141BBE">
        <w:rPr>
          <w:rFonts w:ascii="Arial" w:hAnsi="Arial" w:cs="Arial"/>
          <w:sz w:val="24"/>
          <w:szCs w:val="24"/>
        </w:rPr>
        <w:t>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>»</w:t>
      </w:r>
      <w:r w:rsidRPr="0033422B">
        <w:rPr>
          <w:rFonts w:ascii="Arial" w:hAnsi="Arial" w:cs="Arial"/>
          <w:sz w:val="24"/>
          <w:szCs w:val="24"/>
        </w:rPr>
        <w:t xml:space="preserve"> платных услуг населению осуществляется </w:t>
      </w:r>
      <w:proofErr w:type="gramStart"/>
      <w:r w:rsidRPr="0033422B">
        <w:rPr>
          <w:rFonts w:ascii="Arial" w:hAnsi="Arial" w:cs="Arial"/>
          <w:sz w:val="24"/>
          <w:szCs w:val="24"/>
        </w:rPr>
        <w:t>в  соответствии</w:t>
      </w:r>
      <w:proofErr w:type="gramEnd"/>
      <w:r w:rsidRPr="0033422B">
        <w:rPr>
          <w:rFonts w:ascii="Arial" w:hAnsi="Arial" w:cs="Arial"/>
          <w:sz w:val="24"/>
          <w:szCs w:val="24"/>
        </w:rPr>
        <w:t xml:space="preserve"> с Уставом, на основании Положения о порядке оказания платных услуг населению учреждениями культуры Тяжинского района, утвержденным приказом управления культуры от 27.06.2011г. № 11 (далее по тексту - Положение).</w:t>
      </w:r>
    </w:p>
    <w:p w:rsidR="00773B3E" w:rsidRPr="0033422B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33422B">
        <w:rPr>
          <w:rFonts w:ascii="Arial" w:hAnsi="Arial" w:cs="Arial"/>
          <w:sz w:val="24"/>
          <w:szCs w:val="24"/>
        </w:rPr>
        <w:t xml:space="preserve">Пунктом 1.2 Положения в целях упорядочения деятельности в части оказания платных услуг бюджетными учреждениями культуры, осуществляющими приносящую доход деятельность, должны быть разработаны Положения о порядке оказания платных услуг. </w:t>
      </w:r>
    </w:p>
    <w:p w:rsidR="00773B3E" w:rsidRPr="0033422B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33422B">
        <w:rPr>
          <w:rFonts w:ascii="Arial" w:hAnsi="Arial" w:cs="Arial"/>
          <w:sz w:val="24"/>
          <w:szCs w:val="24"/>
        </w:rPr>
        <w:t>В на</w:t>
      </w:r>
      <w:r>
        <w:rPr>
          <w:rFonts w:ascii="Arial" w:hAnsi="Arial" w:cs="Arial"/>
          <w:sz w:val="24"/>
          <w:szCs w:val="24"/>
        </w:rPr>
        <w:t>рушение данного пункта Положение</w:t>
      </w:r>
      <w:r w:rsidRPr="0033422B">
        <w:rPr>
          <w:rFonts w:ascii="Arial" w:hAnsi="Arial" w:cs="Arial"/>
          <w:sz w:val="24"/>
          <w:szCs w:val="24"/>
        </w:rPr>
        <w:t xml:space="preserve"> о порядке оказания платных услуг в </w:t>
      </w:r>
      <w:r w:rsidRPr="00141BBE">
        <w:rPr>
          <w:rFonts w:ascii="Arial" w:hAnsi="Arial" w:cs="Arial"/>
          <w:sz w:val="24"/>
          <w:szCs w:val="24"/>
        </w:rPr>
        <w:t>МБУК «</w:t>
      </w:r>
      <w:proofErr w:type="spellStart"/>
      <w:proofErr w:type="gram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 не</w:t>
      </w:r>
      <w:proofErr w:type="gramEnd"/>
      <w:r>
        <w:rPr>
          <w:rFonts w:ascii="Arial" w:hAnsi="Arial" w:cs="Arial"/>
          <w:sz w:val="24"/>
          <w:szCs w:val="24"/>
        </w:rPr>
        <w:t xml:space="preserve"> разработано</w:t>
      </w:r>
      <w:r w:rsidRPr="0033422B">
        <w:rPr>
          <w:rFonts w:ascii="Arial" w:hAnsi="Arial" w:cs="Arial"/>
          <w:sz w:val="24"/>
          <w:szCs w:val="24"/>
        </w:rPr>
        <w:t>.</w:t>
      </w:r>
    </w:p>
    <w:p w:rsidR="00773B3E" w:rsidRPr="0033422B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33422B">
        <w:rPr>
          <w:rFonts w:ascii="Arial" w:hAnsi="Arial" w:cs="Arial"/>
          <w:sz w:val="24"/>
          <w:szCs w:val="24"/>
        </w:rPr>
        <w:lastRenderedPageBreak/>
        <w:t>Согласно п. 2.1. Положения учреждениями, в соответствии с направлением уставной деятельности, должны быть определены виды платных услуг, предоставляемых населению.</w:t>
      </w:r>
    </w:p>
    <w:p w:rsidR="00773B3E" w:rsidRPr="00141BBE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33422B">
        <w:rPr>
          <w:rFonts w:ascii="Arial" w:hAnsi="Arial" w:cs="Arial"/>
          <w:sz w:val="24"/>
          <w:szCs w:val="24"/>
        </w:rPr>
        <w:t xml:space="preserve">В нарушение данного пункта виды платных услуг в </w:t>
      </w:r>
      <w:r w:rsidRPr="00141BBE">
        <w:rPr>
          <w:rFonts w:ascii="Arial" w:hAnsi="Arial" w:cs="Arial"/>
          <w:sz w:val="24"/>
          <w:szCs w:val="24"/>
        </w:rPr>
        <w:t>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>»</w:t>
      </w:r>
      <w:r w:rsidRPr="0033422B">
        <w:rPr>
          <w:rFonts w:ascii="Arial" w:hAnsi="Arial" w:cs="Arial"/>
          <w:sz w:val="24"/>
          <w:szCs w:val="24"/>
        </w:rPr>
        <w:t xml:space="preserve"> не утверждены.</w:t>
      </w:r>
    </w:p>
    <w:p w:rsidR="00773B3E" w:rsidRPr="00141BBE" w:rsidRDefault="00773B3E" w:rsidP="00141BBE">
      <w:pPr>
        <w:tabs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В соответствии с Уставом 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>» помимо основных видов деятельности может осуществлять приносящую доход деятельность, в соответствии с законодательством Российской Федерации.</w:t>
      </w:r>
    </w:p>
    <w:p w:rsidR="00773B3E" w:rsidRPr="00141BBE" w:rsidRDefault="00C332C1" w:rsidP="00141B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Основными </w:t>
      </w:r>
      <w:proofErr w:type="gramStart"/>
      <w:r w:rsidR="00773B3E" w:rsidRPr="00141BBE">
        <w:rPr>
          <w:rFonts w:ascii="Arial" w:hAnsi="Arial" w:cs="Arial"/>
          <w:sz w:val="24"/>
          <w:szCs w:val="24"/>
        </w:rPr>
        <w:t>источниками  поступления</w:t>
      </w:r>
      <w:proofErr w:type="gramEnd"/>
      <w:r w:rsidR="00773B3E" w:rsidRPr="00141BBE">
        <w:rPr>
          <w:rFonts w:ascii="Arial" w:hAnsi="Arial" w:cs="Arial"/>
          <w:sz w:val="24"/>
          <w:szCs w:val="24"/>
        </w:rPr>
        <w:t xml:space="preserve"> доходов от оказания платных услуг МБУК «</w:t>
      </w:r>
      <w:proofErr w:type="spellStart"/>
      <w:r w:rsidR="00773B3E"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="00773B3E" w:rsidRPr="00141BBE">
        <w:rPr>
          <w:rFonts w:ascii="Arial" w:hAnsi="Arial" w:cs="Arial"/>
          <w:sz w:val="24"/>
          <w:szCs w:val="24"/>
        </w:rPr>
        <w:t xml:space="preserve">» являются:  </w:t>
      </w:r>
    </w:p>
    <w:p w:rsidR="00773B3E" w:rsidRPr="00141BBE" w:rsidRDefault="00773B3E" w:rsidP="0033422B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- проведение вечеров отдыха и танцевальных вечеров;</w:t>
      </w:r>
    </w:p>
    <w:p w:rsidR="00773B3E" w:rsidRPr="00141BBE" w:rsidRDefault="00773B3E" w:rsidP="0033422B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- предоставление площади помещений 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 xml:space="preserve">» с целью проведения мероприятий и организации торговли товарами народного потребления.                </w:t>
      </w:r>
    </w:p>
    <w:p w:rsidR="00773B3E" w:rsidRPr="00141BBE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В 2017 году доходы от предоставления площади помещений 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>» составили 60,8 тыс. руб. (9,6% от общего объема полученных доходов от оказания платных услуг). Однако данный вид платных услуг не закреплен в Перечне оказываемых услуг, п</w:t>
      </w:r>
      <w:r w:rsidR="00C332C1">
        <w:rPr>
          <w:rFonts w:ascii="Arial" w:hAnsi="Arial" w:cs="Arial"/>
          <w:sz w:val="24"/>
          <w:szCs w:val="24"/>
        </w:rPr>
        <w:t>редоставляемых МБУК «</w:t>
      </w:r>
      <w:proofErr w:type="spellStart"/>
      <w:r w:rsidR="00C332C1">
        <w:rPr>
          <w:rFonts w:ascii="Arial" w:hAnsi="Arial" w:cs="Arial"/>
          <w:sz w:val="24"/>
          <w:szCs w:val="24"/>
        </w:rPr>
        <w:t>ЦНТиКДД</w:t>
      </w:r>
      <w:proofErr w:type="spellEnd"/>
      <w:r w:rsidR="00C332C1">
        <w:rPr>
          <w:rFonts w:ascii="Arial" w:hAnsi="Arial" w:cs="Arial"/>
          <w:sz w:val="24"/>
          <w:szCs w:val="24"/>
        </w:rPr>
        <w:t xml:space="preserve">», </w:t>
      </w:r>
      <w:r w:rsidRPr="00141BBE">
        <w:rPr>
          <w:rFonts w:ascii="Arial" w:hAnsi="Arial" w:cs="Arial"/>
          <w:sz w:val="24"/>
          <w:szCs w:val="24"/>
        </w:rPr>
        <w:t xml:space="preserve">утвержденном начальником управления культуры и согласованным с администрацией Тяжинского муниципального района.                                                                                                                                                                                                              </w:t>
      </w:r>
    </w:p>
    <w:p w:rsidR="00773B3E" w:rsidRPr="00141BBE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Денежные средства, полученные от оказания платных услуг, напрямую поступают на лицевой счет учреждения, открытый в федеральном казначействе либо сдаются в кассу учреждения материально-ответственными лицами, с которыми заключены договоры о материальной ответственности (к п</w:t>
      </w:r>
      <w:r>
        <w:rPr>
          <w:rFonts w:ascii="Arial" w:hAnsi="Arial" w:cs="Arial"/>
          <w:sz w:val="24"/>
          <w:szCs w:val="24"/>
        </w:rPr>
        <w:t>роверке не представлены договоры</w:t>
      </w:r>
      <w:r w:rsidRPr="00141BBE">
        <w:rPr>
          <w:rFonts w:ascii="Arial" w:hAnsi="Arial" w:cs="Arial"/>
          <w:sz w:val="24"/>
          <w:szCs w:val="24"/>
        </w:rPr>
        <w:t xml:space="preserve"> о полной материальной ответственности на </w:t>
      </w:r>
      <w:r w:rsidR="00397BD6">
        <w:rPr>
          <w:rFonts w:ascii="Arial" w:hAnsi="Arial" w:cs="Arial"/>
          <w:sz w:val="24"/>
          <w:szCs w:val="24"/>
        </w:rPr>
        <w:t>…</w:t>
      </w:r>
      <w:proofErr w:type="gramStart"/>
      <w:r w:rsidR="00397BD6">
        <w:rPr>
          <w:rFonts w:ascii="Arial" w:hAnsi="Arial" w:cs="Arial"/>
          <w:sz w:val="24"/>
          <w:szCs w:val="24"/>
        </w:rPr>
        <w:t>…….</w:t>
      </w:r>
      <w:proofErr w:type="gramEnd"/>
      <w:r w:rsidRPr="00141BBE">
        <w:rPr>
          <w:rFonts w:ascii="Arial" w:hAnsi="Arial" w:cs="Arial"/>
          <w:sz w:val="24"/>
          <w:szCs w:val="24"/>
        </w:rPr>
        <w:t xml:space="preserve">, </w:t>
      </w:r>
      <w:r w:rsidR="00397BD6">
        <w:rPr>
          <w:rFonts w:ascii="Arial" w:hAnsi="Arial" w:cs="Arial"/>
          <w:sz w:val="24"/>
          <w:szCs w:val="24"/>
        </w:rPr>
        <w:t>……….</w:t>
      </w:r>
      <w:r w:rsidRPr="00141BBE">
        <w:rPr>
          <w:rFonts w:ascii="Arial" w:hAnsi="Arial" w:cs="Arial"/>
          <w:sz w:val="24"/>
          <w:szCs w:val="24"/>
        </w:rPr>
        <w:t xml:space="preserve">, </w:t>
      </w:r>
      <w:r w:rsidR="00397BD6">
        <w:rPr>
          <w:rFonts w:ascii="Arial" w:hAnsi="Arial" w:cs="Arial"/>
          <w:sz w:val="24"/>
          <w:szCs w:val="24"/>
        </w:rPr>
        <w:t>……….</w:t>
      </w:r>
      <w:r w:rsidRPr="00141BBE">
        <w:rPr>
          <w:rFonts w:ascii="Arial" w:hAnsi="Arial" w:cs="Arial"/>
          <w:sz w:val="24"/>
          <w:szCs w:val="24"/>
        </w:rPr>
        <w:t xml:space="preserve">, </w:t>
      </w:r>
      <w:r w:rsidR="00397BD6">
        <w:rPr>
          <w:rFonts w:ascii="Arial" w:hAnsi="Arial" w:cs="Arial"/>
          <w:sz w:val="24"/>
          <w:szCs w:val="24"/>
        </w:rPr>
        <w:t>……….</w:t>
      </w:r>
      <w:r w:rsidRPr="00141BBE">
        <w:rPr>
          <w:rFonts w:ascii="Arial" w:hAnsi="Arial" w:cs="Arial"/>
          <w:sz w:val="24"/>
          <w:szCs w:val="24"/>
        </w:rPr>
        <w:t xml:space="preserve">, </w:t>
      </w:r>
      <w:r w:rsidR="00397BD6">
        <w:rPr>
          <w:rFonts w:ascii="Arial" w:hAnsi="Arial" w:cs="Arial"/>
          <w:sz w:val="24"/>
          <w:szCs w:val="24"/>
        </w:rPr>
        <w:t>……….</w:t>
      </w:r>
      <w:r w:rsidRPr="00141BBE">
        <w:rPr>
          <w:rFonts w:ascii="Arial" w:hAnsi="Arial" w:cs="Arial"/>
          <w:sz w:val="24"/>
          <w:szCs w:val="24"/>
        </w:rPr>
        <w:t xml:space="preserve">), и сдаются кассиром на лицевой счет учреждения. </w:t>
      </w:r>
    </w:p>
    <w:p w:rsidR="00773B3E" w:rsidRPr="00141BBE" w:rsidRDefault="00773B3E" w:rsidP="00141BBE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При проверке кассовой книги 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>» за 2017 год установлено:</w:t>
      </w:r>
    </w:p>
    <w:p w:rsidR="00773B3E" w:rsidRPr="00141BBE" w:rsidRDefault="00773B3E" w:rsidP="0033422B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- записи приходных и расходных операций отражаются в кассовой книге некорректно. Например, по кассе за 21.02.2017г. остаток на начало дня в кассе равен нулю. Далее оформляется расходная операция (выдача из кассы денежных средств РКО № 2 на сумму 10170 руб.). Последующими операциями согласно приходных кассовых ордеров оформляется поступление денежных средств (ПКО №№26-48 на общую сумму 10170 руб.);</w:t>
      </w:r>
    </w:p>
    <w:p w:rsidR="00773B3E" w:rsidRPr="00141BBE" w:rsidRDefault="00773B3E" w:rsidP="0033422B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- квитанции к приходным кассовым ордерам за ноябрь и декабрь 2017 года не подписаны главным бухгалтером, не отделены от ПКО и находятся в кассовой книге;</w:t>
      </w:r>
    </w:p>
    <w:p w:rsidR="00773B3E" w:rsidRPr="00141BBE" w:rsidRDefault="00773B3E" w:rsidP="0033422B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- денежные средства, п</w:t>
      </w:r>
      <w:r w:rsidR="00C332C1">
        <w:rPr>
          <w:rFonts w:ascii="Arial" w:hAnsi="Arial" w:cs="Arial"/>
          <w:sz w:val="24"/>
          <w:szCs w:val="24"/>
        </w:rPr>
        <w:t xml:space="preserve">олученные от проведения </w:t>
      </w:r>
      <w:proofErr w:type="gramStart"/>
      <w:r w:rsidR="00C332C1">
        <w:rPr>
          <w:rFonts w:ascii="Arial" w:hAnsi="Arial" w:cs="Arial"/>
          <w:sz w:val="24"/>
          <w:szCs w:val="24"/>
        </w:rPr>
        <w:t xml:space="preserve">вечеров </w:t>
      </w:r>
      <w:r w:rsidRPr="00141BBE">
        <w:rPr>
          <w:rFonts w:ascii="Arial" w:hAnsi="Arial" w:cs="Arial"/>
          <w:sz w:val="24"/>
          <w:szCs w:val="24"/>
        </w:rPr>
        <w:t>отдыха и танцевальных вечеров</w:t>
      </w:r>
      <w:proofErr w:type="gramEnd"/>
      <w:r w:rsidRPr="00141BBE">
        <w:rPr>
          <w:rFonts w:ascii="Arial" w:hAnsi="Arial" w:cs="Arial"/>
          <w:sz w:val="24"/>
          <w:szCs w:val="24"/>
        </w:rPr>
        <w:t xml:space="preserve"> приходуются в кассу 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>» один раз в месяц. Приказом директора 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>» от 09.01.2017г. № 2-2 на 2017 год установлен лимит остатка наличных средств в кассе 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 xml:space="preserve">» в размере 100 тыс. руб. </w:t>
      </w:r>
    </w:p>
    <w:p w:rsidR="00773B3E" w:rsidRPr="00141BBE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В ходе сверки Отчета об исполнении учреждением плана его финансово-хозяйственной деятельности (ф. 0503737) за 2017 год (Исполнено) с первичными бухгалтерскими документами и журналами-ордерами, представленными к проверке, расхождений не установлено.</w:t>
      </w:r>
    </w:p>
    <w:p w:rsidR="00773B3E" w:rsidRPr="00141BBE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Анализ плановых и фактических объемов поступления и расходования средств, полученных от приносящей доход деятельности, по МБУК «</w:t>
      </w:r>
      <w:proofErr w:type="spellStart"/>
      <w:proofErr w:type="gram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>»  за</w:t>
      </w:r>
      <w:proofErr w:type="gramEnd"/>
      <w:r w:rsidRPr="00141BBE">
        <w:rPr>
          <w:rFonts w:ascii="Arial" w:hAnsi="Arial" w:cs="Arial"/>
          <w:sz w:val="24"/>
          <w:szCs w:val="24"/>
        </w:rPr>
        <w:t xml:space="preserve"> 2017 год представлен в виде таблицы: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1843"/>
        <w:gridCol w:w="1701"/>
        <w:gridCol w:w="1701"/>
      </w:tblGrid>
      <w:tr w:rsidR="00773B3E" w:rsidRPr="00141BBE">
        <w:tc>
          <w:tcPr>
            <w:tcW w:w="4219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Предусмотрено по плану ФХД на 03.05.2017г.*,</w:t>
            </w:r>
          </w:p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lastRenderedPageBreak/>
              <w:t>в тыс. руб.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lastRenderedPageBreak/>
              <w:t>Фактически получено,</w:t>
            </w:r>
          </w:p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в тыс. руб.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 xml:space="preserve">Исполнение, </w:t>
            </w:r>
          </w:p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в % от плана</w:t>
            </w:r>
          </w:p>
        </w:tc>
      </w:tr>
      <w:tr w:rsidR="00773B3E" w:rsidRPr="00141BBE">
        <w:tc>
          <w:tcPr>
            <w:tcW w:w="4219" w:type="dxa"/>
            <w:vAlign w:val="center"/>
          </w:tcPr>
          <w:p w:rsidR="00773B3E" w:rsidRPr="00141BBE" w:rsidRDefault="00773B3E" w:rsidP="0033422B">
            <w:pPr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Поступление доходов всего:</w:t>
            </w:r>
          </w:p>
        </w:tc>
        <w:tc>
          <w:tcPr>
            <w:tcW w:w="1843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631,6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140,4</w:t>
            </w:r>
          </w:p>
        </w:tc>
      </w:tr>
      <w:tr w:rsidR="00773B3E" w:rsidRPr="00141BBE">
        <w:trPr>
          <w:trHeight w:val="380"/>
        </w:trPr>
        <w:tc>
          <w:tcPr>
            <w:tcW w:w="4219" w:type="dxa"/>
            <w:vAlign w:val="center"/>
          </w:tcPr>
          <w:p w:rsidR="00773B3E" w:rsidRPr="00141BBE" w:rsidRDefault="00773B3E" w:rsidP="0033422B">
            <w:pPr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в том числе от оказания услуг, работ</w:t>
            </w:r>
          </w:p>
        </w:tc>
        <w:tc>
          <w:tcPr>
            <w:tcW w:w="1843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631,6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140,4</w:t>
            </w:r>
          </w:p>
        </w:tc>
      </w:tr>
      <w:tr w:rsidR="00773B3E" w:rsidRPr="00141BBE">
        <w:tc>
          <w:tcPr>
            <w:tcW w:w="4219" w:type="dxa"/>
            <w:vAlign w:val="center"/>
          </w:tcPr>
          <w:p w:rsidR="00773B3E" w:rsidRPr="00141BBE" w:rsidRDefault="00773B3E" w:rsidP="0033422B">
            <w:pPr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1843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631,6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140,4</w:t>
            </w:r>
          </w:p>
        </w:tc>
      </w:tr>
      <w:tr w:rsidR="00773B3E" w:rsidRPr="00141BBE">
        <w:tc>
          <w:tcPr>
            <w:tcW w:w="4219" w:type="dxa"/>
            <w:vAlign w:val="center"/>
          </w:tcPr>
          <w:p w:rsidR="00773B3E" w:rsidRPr="00141BBE" w:rsidRDefault="00773B3E" w:rsidP="0033422B">
            <w:pPr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в том числе оплата труда и начисления на выплаты на оплату труда</w:t>
            </w:r>
          </w:p>
        </w:tc>
        <w:tc>
          <w:tcPr>
            <w:tcW w:w="1843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78,8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112,6</w:t>
            </w:r>
          </w:p>
        </w:tc>
      </w:tr>
      <w:tr w:rsidR="00773B3E" w:rsidRPr="00141BBE">
        <w:tc>
          <w:tcPr>
            <w:tcW w:w="4219" w:type="dxa"/>
            <w:vAlign w:val="center"/>
          </w:tcPr>
          <w:p w:rsidR="00773B3E" w:rsidRPr="00141BBE" w:rsidRDefault="00773B3E" w:rsidP="0033422B">
            <w:pPr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уплату налогов, сборов и иных платежей</w:t>
            </w:r>
          </w:p>
        </w:tc>
        <w:tc>
          <w:tcPr>
            <w:tcW w:w="1843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158,2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1839,5</w:t>
            </w:r>
          </w:p>
        </w:tc>
      </w:tr>
      <w:tr w:rsidR="00773B3E" w:rsidRPr="00141BBE">
        <w:tc>
          <w:tcPr>
            <w:tcW w:w="4219" w:type="dxa"/>
            <w:vAlign w:val="center"/>
          </w:tcPr>
          <w:p w:rsidR="00773B3E" w:rsidRPr="00141BBE" w:rsidRDefault="00773B3E" w:rsidP="0033422B">
            <w:pPr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расходы на закупку товаров, работ, услуг</w:t>
            </w:r>
          </w:p>
        </w:tc>
        <w:tc>
          <w:tcPr>
            <w:tcW w:w="1843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371,4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394,6</w:t>
            </w:r>
          </w:p>
        </w:tc>
        <w:tc>
          <w:tcPr>
            <w:tcW w:w="1701" w:type="dxa"/>
            <w:vAlign w:val="center"/>
          </w:tcPr>
          <w:p w:rsidR="00773B3E" w:rsidRPr="00141BBE" w:rsidRDefault="00773B3E" w:rsidP="003342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BBE">
              <w:rPr>
                <w:rFonts w:ascii="Arial" w:hAnsi="Arial" w:cs="Arial"/>
                <w:sz w:val="24"/>
                <w:szCs w:val="24"/>
              </w:rPr>
              <w:t>106,2</w:t>
            </w:r>
          </w:p>
        </w:tc>
      </w:tr>
    </w:tbl>
    <w:p w:rsidR="00773B3E" w:rsidRPr="00141BBE" w:rsidRDefault="00773B3E" w:rsidP="0033422B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 xml:space="preserve">*информация получена с официального сайта в сети Интернет </w:t>
      </w:r>
      <w:hyperlink r:id="rId8" w:history="1">
        <w:r w:rsidRPr="00141BBE">
          <w:rPr>
            <w:rStyle w:val="ac"/>
            <w:rFonts w:ascii="Arial" w:hAnsi="Arial" w:cs="Arial"/>
            <w:sz w:val="24"/>
            <w:szCs w:val="24"/>
          </w:rPr>
          <w:t>www.bus.gov.ru</w:t>
        </w:r>
      </w:hyperlink>
      <w:r w:rsidRPr="00141BBE">
        <w:rPr>
          <w:rFonts w:ascii="Arial" w:hAnsi="Arial" w:cs="Arial"/>
          <w:sz w:val="24"/>
          <w:szCs w:val="24"/>
        </w:rPr>
        <w:t>.</w:t>
      </w:r>
    </w:p>
    <w:p w:rsidR="00773B3E" w:rsidRPr="00141BBE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В соответствии с п. 6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утвержденным Приказом Министерства финансов РФ от 21 июля 2011 г. № 86н Учреждение должно обеспечивать открытость и доступность плана финансово-хозяйственной деятельности путем предоставления через официальный сайт его электронной копии.</w:t>
      </w:r>
    </w:p>
    <w:p w:rsidR="00773B3E" w:rsidRPr="00141BBE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В соответствии с п. 15 указанного Порядка "...учреждение,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документов".</w:t>
      </w:r>
    </w:p>
    <w:p w:rsidR="00773B3E" w:rsidRPr="00141BBE" w:rsidRDefault="00773B3E" w:rsidP="00141BBE">
      <w:pPr>
        <w:jc w:val="both"/>
        <w:rPr>
          <w:rFonts w:ascii="Arial" w:hAnsi="Arial" w:cs="Arial"/>
          <w:sz w:val="24"/>
          <w:szCs w:val="24"/>
        </w:rPr>
      </w:pPr>
      <w:r w:rsidRPr="00141BBE">
        <w:rPr>
          <w:rFonts w:ascii="Arial" w:hAnsi="Arial" w:cs="Arial"/>
          <w:sz w:val="24"/>
          <w:szCs w:val="24"/>
        </w:rPr>
        <w:t>Проверкой установлено, что по МБУК «</w:t>
      </w:r>
      <w:proofErr w:type="spellStart"/>
      <w:r w:rsidRPr="00141BBE">
        <w:rPr>
          <w:rFonts w:ascii="Arial" w:hAnsi="Arial" w:cs="Arial"/>
          <w:sz w:val="24"/>
          <w:szCs w:val="24"/>
        </w:rPr>
        <w:t>ЦНТиКДД</w:t>
      </w:r>
      <w:proofErr w:type="spellEnd"/>
      <w:r w:rsidRPr="00141BBE">
        <w:rPr>
          <w:rFonts w:ascii="Arial" w:hAnsi="Arial" w:cs="Arial"/>
          <w:sz w:val="24"/>
          <w:szCs w:val="24"/>
        </w:rPr>
        <w:t xml:space="preserve">» на официальном сайте в сети Интернет </w:t>
      </w:r>
      <w:hyperlink r:id="rId9" w:history="1">
        <w:r w:rsidRPr="00141BBE">
          <w:rPr>
            <w:rStyle w:val="ac"/>
            <w:rFonts w:ascii="Arial" w:hAnsi="Arial" w:cs="Arial"/>
            <w:sz w:val="24"/>
            <w:szCs w:val="24"/>
          </w:rPr>
          <w:t>www.bus.gov.ru</w:t>
        </w:r>
      </w:hyperlink>
      <w:r w:rsidRPr="00141BBE">
        <w:rPr>
          <w:rFonts w:ascii="Arial" w:hAnsi="Arial" w:cs="Arial"/>
          <w:sz w:val="24"/>
          <w:szCs w:val="24"/>
        </w:rPr>
        <w:t xml:space="preserve"> размещен уточненный план финансово-хозяйственной деятельности по состоянию на 03.05.2017г.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694FF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ходе проведения проверки были выявлены следующие нарушения: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</w:p>
    <w:p w:rsidR="00773B3E" w:rsidRPr="00CA4D6D" w:rsidRDefault="00773B3E" w:rsidP="00CA4D6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CA4D6D">
        <w:rPr>
          <w:rFonts w:ascii="Arial" w:hAnsi="Arial" w:cs="Arial"/>
          <w:sz w:val="24"/>
          <w:szCs w:val="24"/>
        </w:rPr>
        <w:t>В нарушение статьи 57 ТК РФ в трудовые договоры работников не внесены изменения условий оплаты труда.</w:t>
      </w:r>
    </w:p>
    <w:p w:rsidR="00773B3E" w:rsidRPr="00AE62DC" w:rsidRDefault="00773B3E" w:rsidP="00AE62D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CA4D6D">
        <w:rPr>
          <w:rFonts w:ascii="Arial" w:hAnsi="Arial" w:cs="Arial"/>
          <w:sz w:val="24"/>
          <w:szCs w:val="24"/>
        </w:rPr>
        <w:t>. В нарушение статьи 57 ТК РФ трудовые договоры работников не содержат</w:t>
      </w:r>
      <w:r w:rsidR="00C332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обязательные для включения в трудовой договор условия </w:t>
      </w:r>
      <w:r w:rsidRPr="00CB773A">
        <w:rPr>
          <w:rFonts w:ascii="Arial" w:hAnsi="Arial" w:cs="Arial"/>
          <w:sz w:val="24"/>
          <w:szCs w:val="24"/>
        </w:rPr>
        <w:t>оплаты труда</w:t>
      </w:r>
      <w:r>
        <w:rPr>
          <w:rFonts w:ascii="Arial" w:hAnsi="Arial" w:cs="Arial"/>
          <w:sz w:val="24"/>
          <w:szCs w:val="24"/>
        </w:rPr>
        <w:t>.</w:t>
      </w:r>
    </w:p>
    <w:p w:rsidR="00773B3E" w:rsidRDefault="00773B3E" w:rsidP="006434F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Не произведен </w:t>
      </w:r>
      <w:r w:rsidRPr="00EB206D">
        <w:rPr>
          <w:rFonts w:ascii="Arial" w:hAnsi="Arial" w:cs="Arial"/>
          <w:sz w:val="24"/>
          <w:szCs w:val="24"/>
        </w:rPr>
        <w:t>перерасчет должностног</w:t>
      </w:r>
      <w:r>
        <w:rPr>
          <w:rFonts w:ascii="Arial" w:hAnsi="Arial" w:cs="Arial"/>
          <w:sz w:val="24"/>
          <w:szCs w:val="24"/>
        </w:rPr>
        <w:t xml:space="preserve">о оклада директора после утверждения нового перечня </w:t>
      </w:r>
      <w:r w:rsidRPr="00EB206D">
        <w:rPr>
          <w:rFonts w:ascii="Arial" w:hAnsi="Arial" w:cs="Arial"/>
          <w:sz w:val="24"/>
          <w:szCs w:val="24"/>
        </w:rPr>
        <w:t>должностей работников, относимых к основному персоналу</w:t>
      </w:r>
      <w:r>
        <w:rPr>
          <w:rFonts w:ascii="Arial" w:hAnsi="Arial" w:cs="Arial"/>
          <w:sz w:val="24"/>
          <w:szCs w:val="24"/>
        </w:rPr>
        <w:t>.</w:t>
      </w:r>
    </w:p>
    <w:p w:rsidR="00773B3E" w:rsidRDefault="00773B3E" w:rsidP="00694FF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Не внесены изменения в Положение об оплате труда по доплате за работу в ночное время</w:t>
      </w:r>
      <w:r w:rsidR="00C332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 35% на</w:t>
      </w:r>
      <w:r w:rsidRPr="002A2A50">
        <w:rPr>
          <w:rFonts w:ascii="Arial" w:hAnsi="Arial" w:cs="Arial"/>
          <w:sz w:val="24"/>
          <w:szCs w:val="24"/>
        </w:rPr>
        <w:t xml:space="preserve"> 40%. </w:t>
      </w:r>
    </w:p>
    <w:p w:rsidR="00773B3E" w:rsidRDefault="00773B3E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В табелях учета рабочего времени установлено нарушение по заполнению: в нижней части строки не записывались часы работы в ночное время сторожам.</w:t>
      </w:r>
    </w:p>
    <w:p w:rsidR="00773B3E" w:rsidRPr="00CA4D6D" w:rsidRDefault="00773B3E" w:rsidP="009116A2">
      <w:pPr>
        <w:jc w:val="both"/>
        <w:rPr>
          <w:rFonts w:ascii="Arial" w:hAnsi="Arial" w:cs="Arial"/>
          <w:sz w:val="24"/>
          <w:szCs w:val="24"/>
        </w:rPr>
      </w:pPr>
      <w:r w:rsidRPr="00CA4D6D">
        <w:rPr>
          <w:rFonts w:ascii="Arial" w:hAnsi="Arial" w:cs="Arial"/>
          <w:sz w:val="24"/>
          <w:szCs w:val="24"/>
        </w:rPr>
        <w:t xml:space="preserve">6. Отсутствует локальный нормативный акт учреждения, устанавливающий по каким критериям, назначается стимулирующая выплата.   </w:t>
      </w:r>
    </w:p>
    <w:p w:rsidR="00773B3E" w:rsidRPr="00CA4D6D" w:rsidRDefault="00773B3E" w:rsidP="00780C4C">
      <w:pPr>
        <w:jc w:val="both"/>
        <w:rPr>
          <w:rFonts w:ascii="Arial" w:hAnsi="Arial" w:cs="Arial"/>
          <w:sz w:val="24"/>
          <w:szCs w:val="24"/>
        </w:rPr>
      </w:pPr>
      <w:r w:rsidRPr="00CA4D6D">
        <w:rPr>
          <w:rFonts w:ascii="Arial" w:hAnsi="Arial" w:cs="Arial"/>
          <w:sz w:val="24"/>
          <w:szCs w:val="24"/>
        </w:rPr>
        <w:t>7. Не прописан порядок создания и деятельности комиссии по установлению стимулирующих выплат в Положении о распределении стимулирующего фонда оплаты труда работников Муниципального бюджетного учреждения культуры «Центр народного творчества и культурно-досуговой деятельности».</w:t>
      </w:r>
    </w:p>
    <w:p w:rsidR="00773B3E" w:rsidRPr="00D71556" w:rsidRDefault="00282ED2" w:rsidP="000870F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773B3E" w:rsidRPr="00CA4D6D">
        <w:rPr>
          <w:rFonts w:ascii="Arial" w:hAnsi="Arial" w:cs="Arial"/>
          <w:sz w:val="24"/>
          <w:szCs w:val="24"/>
        </w:rPr>
        <w:t>. Нарушена ст.129 Трудового Кодекса РФ: Положением</w:t>
      </w:r>
      <w:r w:rsidR="00773B3E">
        <w:rPr>
          <w:rFonts w:ascii="Arial" w:hAnsi="Arial" w:cs="Arial"/>
          <w:sz w:val="24"/>
          <w:szCs w:val="24"/>
        </w:rPr>
        <w:t xml:space="preserve"> о распределении стимулирующего фонда предусматривается социальная помощь бывшим работникам учреждений культуры (участникам ВОВ, ветеранам культуры, пенсионерам) -</w:t>
      </w:r>
      <w:r w:rsidR="00773B3E" w:rsidRPr="006143B5">
        <w:rPr>
          <w:rFonts w:ascii="Arial" w:hAnsi="Arial" w:cs="Arial"/>
          <w:sz w:val="24"/>
          <w:szCs w:val="24"/>
        </w:rPr>
        <w:t xml:space="preserve"> стимулирующие выплаты - это часть заработной платы, а заработная плат</w:t>
      </w:r>
      <w:r w:rsidR="00773B3E">
        <w:rPr>
          <w:rFonts w:ascii="Arial" w:hAnsi="Arial" w:cs="Arial"/>
          <w:sz w:val="24"/>
          <w:szCs w:val="24"/>
        </w:rPr>
        <w:t>а – это вознаграждение за труд.</w:t>
      </w:r>
    </w:p>
    <w:p w:rsidR="00773B3E" w:rsidRDefault="00282ED2" w:rsidP="002B651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9</w:t>
      </w:r>
      <w:r w:rsidR="00773B3E">
        <w:rPr>
          <w:rFonts w:ascii="Arial" w:hAnsi="Arial" w:cs="Arial"/>
          <w:sz w:val="24"/>
          <w:szCs w:val="24"/>
        </w:rPr>
        <w:t xml:space="preserve">. Не установлены </w:t>
      </w:r>
      <w:r w:rsidR="00773B3E" w:rsidRPr="006143B5">
        <w:rPr>
          <w:rFonts w:ascii="Arial" w:hAnsi="Arial" w:cs="Arial"/>
          <w:sz w:val="24"/>
          <w:szCs w:val="24"/>
        </w:rPr>
        <w:t>конкретные показатели, критерии и суммы выплат по каждому показателю</w:t>
      </w:r>
      <w:r w:rsidR="00773B3E">
        <w:rPr>
          <w:rFonts w:ascii="Arial" w:hAnsi="Arial" w:cs="Arial"/>
          <w:sz w:val="24"/>
          <w:szCs w:val="24"/>
        </w:rPr>
        <w:t xml:space="preserve"> выплат стимулирующего характера</w:t>
      </w:r>
      <w:r w:rsidR="00773B3E" w:rsidRPr="006143B5">
        <w:rPr>
          <w:rFonts w:ascii="Arial" w:hAnsi="Arial" w:cs="Arial"/>
          <w:sz w:val="24"/>
          <w:szCs w:val="24"/>
        </w:rPr>
        <w:t>.</w:t>
      </w:r>
    </w:p>
    <w:p w:rsidR="00773B3E" w:rsidRDefault="00282ED2" w:rsidP="002F25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773B3E" w:rsidRPr="00CA4D6D">
        <w:rPr>
          <w:rFonts w:ascii="Arial" w:hAnsi="Arial" w:cs="Arial"/>
          <w:sz w:val="24"/>
          <w:szCs w:val="24"/>
        </w:rPr>
        <w:t>. В перечень видов выплат стимулирующего характера включены выплаты, относящиеся к компенсационным выплатам.</w:t>
      </w:r>
    </w:p>
    <w:p w:rsidR="00773B3E" w:rsidRDefault="00282ED2" w:rsidP="002F25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773B3E">
        <w:rPr>
          <w:rFonts w:ascii="Arial" w:hAnsi="Arial" w:cs="Arial"/>
          <w:sz w:val="24"/>
          <w:szCs w:val="24"/>
        </w:rPr>
        <w:t xml:space="preserve">. В приказах и протоколах указаны доплаты стимулирующего характера, не предусмотренные Положением о распределении стимулирующего фонда. </w:t>
      </w:r>
    </w:p>
    <w:p w:rsidR="00773B3E" w:rsidRDefault="00282ED2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773B3E">
        <w:rPr>
          <w:rFonts w:ascii="Arial" w:hAnsi="Arial" w:cs="Arial"/>
          <w:sz w:val="24"/>
          <w:szCs w:val="24"/>
        </w:rPr>
        <w:t>. Наименование доплат в приказах не соответствуют доплатам в протоколах заседаний комиссии.</w:t>
      </w:r>
    </w:p>
    <w:p w:rsidR="00773B3E" w:rsidRDefault="00282ED2" w:rsidP="00491AB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773B3E">
        <w:rPr>
          <w:rFonts w:ascii="Arial" w:hAnsi="Arial" w:cs="Arial"/>
          <w:sz w:val="24"/>
          <w:szCs w:val="24"/>
        </w:rPr>
        <w:t>. Установлена ежемесячная доплата уборщику за исполнение обязанностей уборщика служебных и производственных помещений.</w:t>
      </w:r>
    </w:p>
    <w:p w:rsidR="00773B3E" w:rsidRDefault="00282ED2" w:rsidP="00780C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</w:t>
      </w:r>
      <w:r w:rsidR="00773B3E">
        <w:rPr>
          <w:rFonts w:ascii="Arial" w:hAnsi="Arial" w:cs="Arial"/>
          <w:sz w:val="24"/>
          <w:szCs w:val="24"/>
        </w:rPr>
        <w:t>. Получение доплат по одному и тому же показателю дважды в месяц.</w:t>
      </w:r>
    </w:p>
    <w:p w:rsidR="00773B3E" w:rsidRDefault="00282ED2" w:rsidP="00DF42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773B3E">
        <w:rPr>
          <w:rFonts w:ascii="Arial" w:hAnsi="Arial" w:cs="Arial"/>
          <w:sz w:val="24"/>
          <w:szCs w:val="24"/>
        </w:rPr>
        <w:t>. Оказание материальной помощи не предусмотренной Положением о распределении стимулирующего фонда.</w:t>
      </w:r>
    </w:p>
    <w:p w:rsidR="00773B3E" w:rsidRDefault="00282ED2" w:rsidP="00DF42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773B3E">
        <w:rPr>
          <w:rFonts w:ascii="Arial" w:hAnsi="Arial" w:cs="Arial"/>
          <w:sz w:val="24"/>
          <w:szCs w:val="24"/>
        </w:rPr>
        <w:t>. Выплата сумм материальной помощи не в соответствии с Положением о распределении стимулирующего фонда.</w:t>
      </w:r>
    </w:p>
    <w:p w:rsidR="00773B3E" w:rsidRPr="0092336E" w:rsidRDefault="00282ED2" w:rsidP="00CA4D6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17</w:t>
      </w:r>
      <w:r w:rsidR="00773B3E">
        <w:rPr>
          <w:rFonts w:ascii="Arial" w:hAnsi="Arial" w:cs="Arial"/>
          <w:sz w:val="24"/>
          <w:szCs w:val="24"/>
        </w:rPr>
        <w:t xml:space="preserve">. Нарушена статья 136 ТК РФ: </w:t>
      </w:r>
      <w:r w:rsidR="00773B3E">
        <w:rPr>
          <w:rFonts w:ascii="Arial" w:hAnsi="Arial" w:cs="Arial"/>
          <w:sz w:val="24"/>
          <w:szCs w:val="24"/>
          <w:lang w:eastAsia="en-US"/>
        </w:rPr>
        <w:t>интервал между выплатами заработной платы составляет более половины месяца.</w:t>
      </w:r>
    </w:p>
    <w:p w:rsidR="00773B3E" w:rsidRDefault="00282ED2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="00773B3E">
        <w:rPr>
          <w:rFonts w:ascii="Arial" w:hAnsi="Arial" w:cs="Arial"/>
          <w:sz w:val="24"/>
          <w:szCs w:val="24"/>
        </w:rPr>
        <w:t>. Нарушены сроки выплаты отпускных (статья 136 ТК РФ).</w:t>
      </w:r>
    </w:p>
    <w:p w:rsidR="00773B3E" w:rsidRDefault="00282ED2" w:rsidP="003170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773B3E">
        <w:rPr>
          <w:rFonts w:ascii="Arial" w:hAnsi="Arial" w:cs="Arial"/>
          <w:sz w:val="24"/>
          <w:szCs w:val="24"/>
        </w:rPr>
        <w:t>. Не разработано Положение</w:t>
      </w:r>
      <w:r w:rsidR="00773B3E" w:rsidRPr="0033422B">
        <w:rPr>
          <w:rFonts w:ascii="Arial" w:hAnsi="Arial" w:cs="Arial"/>
          <w:sz w:val="24"/>
          <w:szCs w:val="24"/>
        </w:rPr>
        <w:t xml:space="preserve"> о порядке оказания пл</w:t>
      </w:r>
      <w:r w:rsidR="00773B3E">
        <w:rPr>
          <w:rFonts w:ascii="Arial" w:hAnsi="Arial" w:cs="Arial"/>
          <w:sz w:val="24"/>
          <w:szCs w:val="24"/>
        </w:rPr>
        <w:t>атных услуг.</w:t>
      </w:r>
    </w:p>
    <w:p w:rsidR="00773B3E" w:rsidRPr="00141BBE" w:rsidRDefault="00282ED2" w:rsidP="004D64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773B3E">
        <w:rPr>
          <w:rFonts w:ascii="Arial" w:hAnsi="Arial" w:cs="Arial"/>
          <w:sz w:val="24"/>
          <w:szCs w:val="24"/>
        </w:rPr>
        <w:t>. Не утверждены виды платных услуг</w:t>
      </w:r>
      <w:r w:rsidR="00773B3E" w:rsidRPr="0033422B">
        <w:rPr>
          <w:rFonts w:ascii="Arial" w:hAnsi="Arial" w:cs="Arial"/>
          <w:sz w:val="24"/>
          <w:szCs w:val="24"/>
        </w:rPr>
        <w:t>.</w:t>
      </w:r>
    </w:p>
    <w:p w:rsidR="00282ED2" w:rsidRPr="004A3A1B" w:rsidRDefault="00282ED2" w:rsidP="00282E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На официальном сайте своевременно не размещается уточненный план ФХД.</w:t>
      </w:r>
    </w:p>
    <w:p w:rsidR="00282ED2" w:rsidRDefault="00282ED2" w:rsidP="00282ED2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31704F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31704F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уководитель контрольной группы: 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заместитель главы Тяжинского </w:t>
      </w:r>
    </w:p>
    <w:p w:rsidR="00773B3E" w:rsidRPr="00047711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муни</w:t>
      </w:r>
      <w:r>
        <w:rPr>
          <w:rFonts w:ascii="Arial" w:hAnsi="Arial" w:cs="Arial"/>
          <w:sz w:val="24"/>
          <w:szCs w:val="24"/>
        </w:rPr>
        <w:t>ципального района по экономике                ____________</w:t>
      </w:r>
      <w:proofErr w:type="gramStart"/>
      <w:r>
        <w:rPr>
          <w:rFonts w:ascii="Arial" w:hAnsi="Arial" w:cs="Arial"/>
          <w:sz w:val="24"/>
          <w:szCs w:val="24"/>
        </w:rPr>
        <w:t xml:space="preserve">_ </w:t>
      </w:r>
      <w:r w:rsidRPr="00047711">
        <w:rPr>
          <w:rFonts w:ascii="Arial" w:hAnsi="Arial" w:cs="Arial"/>
          <w:sz w:val="24"/>
          <w:szCs w:val="24"/>
        </w:rPr>
        <w:t xml:space="preserve"> А.</w:t>
      </w:r>
      <w:proofErr w:type="gramEnd"/>
      <w:r w:rsidRPr="00047711">
        <w:rPr>
          <w:rFonts w:ascii="Arial" w:hAnsi="Arial" w:cs="Arial"/>
          <w:sz w:val="24"/>
          <w:szCs w:val="24"/>
        </w:rPr>
        <w:t xml:space="preserve"> Н. </w:t>
      </w:r>
      <w:proofErr w:type="spellStart"/>
      <w:r w:rsidRPr="00047711">
        <w:rPr>
          <w:rFonts w:ascii="Arial" w:hAnsi="Arial" w:cs="Arial"/>
          <w:sz w:val="24"/>
          <w:szCs w:val="24"/>
        </w:rPr>
        <w:t>Парадников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773B3E" w:rsidRPr="00047711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        члены контрольной группы: 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меститель начальника бюджетного 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отдела финансового уп</w:t>
      </w:r>
      <w:r>
        <w:rPr>
          <w:rFonts w:ascii="Arial" w:hAnsi="Arial" w:cs="Arial"/>
          <w:sz w:val="24"/>
          <w:szCs w:val="24"/>
        </w:rPr>
        <w:t xml:space="preserve">равления </w:t>
      </w:r>
    </w:p>
    <w:p w:rsidR="00773B3E" w:rsidRPr="00047711" w:rsidRDefault="00773B3E" w:rsidP="004D64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Тяжинскому району                                           ______________ </w:t>
      </w:r>
      <w:r w:rsidRPr="00047711">
        <w:rPr>
          <w:rFonts w:ascii="Arial" w:hAnsi="Arial" w:cs="Arial"/>
          <w:sz w:val="24"/>
          <w:szCs w:val="24"/>
        </w:rPr>
        <w:t xml:space="preserve">О. В. </w:t>
      </w:r>
      <w:proofErr w:type="spellStart"/>
      <w:r w:rsidRPr="00047711">
        <w:rPr>
          <w:rFonts w:ascii="Arial" w:hAnsi="Arial" w:cs="Arial"/>
          <w:sz w:val="24"/>
          <w:szCs w:val="24"/>
        </w:rPr>
        <w:t>Батова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главный специалист сектора внутреннего 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финансового контроля администрации </w:t>
      </w:r>
    </w:p>
    <w:p w:rsidR="00773B3E" w:rsidRPr="00047711" w:rsidRDefault="00773B3E" w:rsidP="004D645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47711">
        <w:rPr>
          <w:rFonts w:ascii="Arial" w:hAnsi="Arial" w:cs="Arial"/>
          <w:sz w:val="24"/>
          <w:szCs w:val="24"/>
        </w:rPr>
        <w:t>Тя</w:t>
      </w:r>
      <w:r>
        <w:rPr>
          <w:rFonts w:ascii="Arial" w:hAnsi="Arial" w:cs="Arial"/>
          <w:sz w:val="24"/>
          <w:szCs w:val="24"/>
        </w:rPr>
        <w:t>жинского муниципального района                  _____________</w:t>
      </w:r>
      <w:r w:rsidRPr="00047711">
        <w:rPr>
          <w:rFonts w:ascii="Arial" w:hAnsi="Arial" w:cs="Arial"/>
          <w:sz w:val="24"/>
          <w:szCs w:val="24"/>
        </w:rPr>
        <w:t xml:space="preserve"> Е. В. </w:t>
      </w:r>
      <w:proofErr w:type="spellStart"/>
      <w:r w:rsidRPr="00047711">
        <w:rPr>
          <w:rFonts w:ascii="Arial" w:hAnsi="Arial" w:cs="Arial"/>
          <w:sz w:val="24"/>
          <w:szCs w:val="24"/>
        </w:rPr>
        <w:t>Трушель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   главный специалист отдела бухгалтерского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учета и контроля администрации</w:t>
      </w:r>
    </w:p>
    <w:p w:rsidR="00773B3E" w:rsidRPr="00047711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>Тя</w:t>
      </w:r>
      <w:r>
        <w:rPr>
          <w:rFonts w:ascii="Arial" w:hAnsi="Arial" w:cs="Arial"/>
          <w:sz w:val="24"/>
          <w:szCs w:val="24"/>
        </w:rPr>
        <w:t>жинского муниципального района                  ______________</w:t>
      </w:r>
      <w:r w:rsidRPr="00047711">
        <w:rPr>
          <w:rFonts w:ascii="Arial" w:hAnsi="Arial" w:cs="Arial"/>
          <w:sz w:val="24"/>
          <w:szCs w:val="24"/>
        </w:rPr>
        <w:t xml:space="preserve"> Н. Ю. </w:t>
      </w:r>
      <w:proofErr w:type="spellStart"/>
      <w:r w:rsidRPr="00047711">
        <w:rPr>
          <w:rFonts w:ascii="Arial" w:hAnsi="Arial" w:cs="Arial"/>
          <w:sz w:val="24"/>
          <w:szCs w:val="24"/>
        </w:rPr>
        <w:t>Галдецкая</w:t>
      </w:r>
      <w:proofErr w:type="spellEnd"/>
      <w:r w:rsidRPr="00047711">
        <w:rPr>
          <w:rFonts w:ascii="Arial" w:hAnsi="Arial" w:cs="Arial"/>
          <w:sz w:val="24"/>
          <w:szCs w:val="24"/>
        </w:rPr>
        <w:t>,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экономического отдела</w:t>
      </w:r>
    </w:p>
    <w:p w:rsidR="00773B3E" w:rsidRDefault="00773B3E" w:rsidP="004D6456">
      <w:pPr>
        <w:jc w:val="both"/>
        <w:rPr>
          <w:rFonts w:ascii="Arial" w:hAnsi="Arial" w:cs="Arial"/>
          <w:sz w:val="24"/>
          <w:szCs w:val="24"/>
        </w:rPr>
      </w:pPr>
      <w:r w:rsidRPr="00047711">
        <w:rPr>
          <w:rFonts w:ascii="Arial" w:hAnsi="Arial" w:cs="Arial"/>
          <w:sz w:val="24"/>
          <w:szCs w:val="24"/>
        </w:rPr>
        <w:t xml:space="preserve">централизованной бухгалтерии </w:t>
      </w:r>
    </w:p>
    <w:p w:rsidR="00773B3E" w:rsidRPr="00047711" w:rsidRDefault="00773B3E" w:rsidP="004D64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управления образования                                   _______________</w:t>
      </w:r>
      <w:r w:rsidRPr="00047711">
        <w:rPr>
          <w:rFonts w:ascii="Arial" w:hAnsi="Arial" w:cs="Arial"/>
          <w:sz w:val="24"/>
          <w:szCs w:val="24"/>
        </w:rPr>
        <w:t xml:space="preserve"> Е.В. </w:t>
      </w:r>
      <w:proofErr w:type="spellStart"/>
      <w:r w:rsidRPr="00047711">
        <w:rPr>
          <w:rFonts w:ascii="Arial" w:hAnsi="Arial" w:cs="Arial"/>
          <w:sz w:val="24"/>
          <w:szCs w:val="24"/>
        </w:rPr>
        <w:t>Жирякова</w:t>
      </w:r>
      <w:proofErr w:type="spellEnd"/>
      <w:r w:rsidRPr="00047711">
        <w:rPr>
          <w:rFonts w:ascii="Arial" w:hAnsi="Arial" w:cs="Arial"/>
          <w:sz w:val="24"/>
          <w:szCs w:val="24"/>
        </w:rPr>
        <w:t xml:space="preserve">.  </w:t>
      </w:r>
    </w:p>
    <w:p w:rsidR="00773B3E" w:rsidRPr="003A78C1" w:rsidRDefault="00773B3E" w:rsidP="002E6AA2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2E6AA2">
      <w:pPr>
        <w:rPr>
          <w:rFonts w:ascii="Arial" w:hAnsi="Arial" w:cs="Arial"/>
          <w:sz w:val="24"/>
          <w:szCs w:val="24"/>
        </w:rPr>
      </w:pP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объекта контроля 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    _______________    ______________________</w:t>
      </w:r>
    </w:p>
    <w:p w:rsidR="00773B3E" w:rsidRDefault="00773B3E" w:rsidP="0087707E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</w:t>
      </w:r>
      <w:proofErr w:type="gramStart"/>
      <w:r>
        <w:rPr>
          <w:rFonts w:ascii="Arial" w:hAnsi="Arial" w:cs="Arial"/>
          <w:i/>
          <w:iCs/>
          <w:sz w:val="20"/>
          <w:szCs w:val="20"/>
        </w:rPr>
        <w:t xml:space="preserve">должность)   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                                 (подпись)                     (расшифровка подписи)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Главный бухгалтер объекта контроля 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    _______________    _____________________</w:t>
      </w:r>
    </w:p>
    <w:p w:rsidR="00773B3E" w:rsidRDefault="00773B3E" w:rsidP="0087707E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</w:t>
      </w:r>
      <w:proofErr w:type="gramStart"/>
      <w:r>
        <w:rPr>
          <w:rFonts w:ascii="Arial" w:hAnsi="Arial" w:cs="Arial"/>
          <w:i/>
          <w:iCs/>
          <w:sz w:val="20"/>
          <w:szCs w:val="20"/>
        </w:rPr>
        <w:t xml:space="preserve">должность)   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                                 (подпись)                     (расшифровка подписи)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Ознакомлен(а) и один экземпляр акта</w:t>
      </w:r>
      <w:r w:rsidR="007043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получил(а)  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«___» _________ 20___ г. </w:t>
      </w:r>
    </w:p>
    <w:p w:rsidR="00773B3E" w:rsidRDefault="00773B3E" w:rsidP="0087707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_____________________________________________________________________</w:t>
      </w:r>
      <w:proofErr w:type="gramStart"/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i/>
          <w:iCs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sz w:val="20"/>
          <w:szCs w:val="20"/>
        </w:rPr>
        <w:t>ссылка на наличие возражений и замечаний)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                 _________________________</w:t>
      </w:r>
    </w:p>
    <w:p w:rsidR="00773B3E" w:rsidRDefault="00773B3E" w:rsidP="0087707E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(подпись руководителя                                  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 xml:space="preserve"> (подпись руководителя                          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контрольной  группы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)                                                               </w:t>
      </w:r>
      <w:r>
        <w:rPr>
          <w:rFonts w:ascii="Arial" w:hAnsi="Arial" w:cs="Arial"/>
          <w:i/>
          <w:iCs/>
          <w:sz w:val="20"/>
          <w:szCs w:val="20"/>
        </w:rPr>
        <w:tab/>
        <w:t xml:space="preserve"> объекта контроля) 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Объект контроля вправе представить письменные возражения на акт проверки (ревизии) в течении 5 (пяти) рабочих дней со дня получения акта. 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- - - - - - - - - - - - - - - - - - - - - - - - - - - - - - - - - - - - - - - - - - - - - - - - - - - - - - - - - - - - - - - </w:t>
      </w:r>
    </w:p>
    <w:p w:rsidR="00773B3E" w:rsidRDefault="00773B3E" w:rsidP="0087707E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Заполняется в случае отказа от подписи: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подписи под настоящим актом представитель (-и) отказался (-</w:t>
      </w:r>
      <w:proofErr w:type="spellStart"/>
      <w:r>
        <w:rPr>
          <w:rFonts w:ascii="Arial" w:hAnsi="Arial" w:cs="Arial"/>
          <w:sz w:val="24"/>
          <w:szCs w:val="24"/>
        </w:rPr>
        <w:t>ись</w:t>
      </w:r>
      <w:proofErr w:type="spellEnd"/>
      <w:r>
        <w:rPr>
          <w:rFonts w:ascii="Arial" w:hAnsi="Arial" w:cs="Arial"/>
          <w:sz w:val="24"/>
          <w:szCs w:val="24"/>
        </w:rPr>
        <w:t xml:space="preserve">). </w:t>
      </w:r>
    </w:p>
    <w:p w:rsidR="00773B3E" w:rsidRDefault="00773B3E" w:rsidP="0087707E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  <w:proofErr w:type="gramStart"/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i/>
          <w:iCs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sz w:val="20"/>
          <w:szCs w:val="20"/>
        </w:rPr>
        <w:t>наименование объекта контроля, должность, ФИО объекта контроля)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Подписи: </w:t>
      </w:r>
    </w:p>
    <w:p w:rsidR="00773B3E" w:rsidRDefault="00773B3E" w:rsidP="008770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контрольной группы: _______________________________________</w:t>
      </w:r>
    </w:p>
    <w:p w:rsidR="00773B3E" w:rsidRDefault="00773B3E" w:rsidP="008770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0"/>
          <w:szCs w:val="20"/>
        </w:rPr>
        <w:t>(должность, ФИО руководителя контрольной) группы)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Члены контрольной группы: </w:t>
      </w:r>
    </w:p>
    <w:p w:rsidR="00773B3E" w:rsidRDefault="00773B3E" w:rsidP="0087707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773B3E" w:rsidRDefault="00773B3E" w:rsidP="0087707E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(должность, фамилия, имя, отчество)</w:t>
      </w:r>
    </w:p>
    <w:p w:rsidR="00773B3E" w:rsidRDefault="00773B3E" w:rsidP="0087707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  <w:proofErr w:type="gramStart"/>
      <w:r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i/>
          <w:iCs/>
          <w:sz w:val="20"/>
          <w:szCs w:val="20"/>
        </w:rPr>
        <w:t>(</w:t>
      </w:r>
      <w:proofErr w:type="gramEnd"/>
      <w:r>
        <w:rPr>
          <w:rFonts w:ascii="Arial" w:hAnsi="Arial" w:cs="Arial"/>
          <w:i/>
          <w:iCs/>
          <w:sz w:val="20"/>
          <w:szCs w:val="20"/>
        </w:rPr>
        <w:t>должность, фамилия, имя, отчество)</w:t>
      </w: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 w:rsidP="0087707E">
      <w:pPr>
        <w:jc w:val="both"/>
        <w:rPr>
          <w:rFonts w:ascii="Arial" w:hAnsi="Arial" w:cs="Arial"/>
          <w:sz w:val="24"/>
          <w:szCs w:val="24"/>
        </w:rPr>
      </w:pPr>
    </w:p>
    <w:p w:rsidR="00773B3E" w:rsidRDefault="00773B3E"/>
    <w:sectPr w:rsidR="00773B3E" w:rsidSect="00957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80B0E"/>
    <w:multiLevelType w:val="hybridMultilevel"/>
    <w:tmpl w:val="82A0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C6ACA"/>
    <w:multiLevelType w:val="hybridMultilevel"/>
    <w:tmpl w:val="242AC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02874"/>
    <w:multiLevelType w:val="hybridMultilevel"/>
    <w:tmpl w:val="2B76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A0C57"/>
    <w:multiLevelType w:val="multilevel"/>
    <w:tmpl w:val="97AAE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4" w15:restartNumberingAfterBreak="0">
    <w:nsid w:val="31C62843"/>
    <w:multiLevelType w:val="hybridMultilevel"/>
    <w:tmpl w:val="734463B2"/>
    <w:lvl w:ilvl="0" w:tplc="FEDCCE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09656B"/>
    <w:multiLevelType w:val="hybridMultilevel"/>
    <w:tmpl w:val="6D642AAE"/>
    <w:lvl w:ilvl="0" w:tplc="76FC271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52610767"/>
    <w:multiLevelType w:val="hybridMultilevel"/>
    <w:tmpl w:val="D3C02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A1AF7"/>
    <w:multiLevelType w:val="hybridMultilevel"/>
    <w:tmpl w:val="B21A4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4544D5"/>
    <w:multiLevelType w:val="hybridMultilevel"/>
    <w:tmpl w:val="9B161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054"/>
    <w:rsid w:val="000119D4"/>
    <w:rsid w:val="00015475"/>
    <w:rsid w:val="00020E67"/>
    <w:rsid w:val="00032036"/>
    <w:rsid w:val="0003599C"/>
    <w:rsid w:val="000400D7"/>
    <w:rsid w:val="000401DB"/>
    <w:rsid w:val="00042890"/>
    <w:rsid w:val="00043CE4"/>
    <w:rsid w:val="000469C2"/>
    <w:rsid w:val="00047711"/>
    <w:rsid w:val="0006234A"/>
    <w:rsid w:val="00070061"/>
    <w:rsid w:val="00071830"/>
    <w:rsid w:val="000870F8"/>
    <w:rsid w:val="00090C39"/>
    <w:rsid w:val="000B1122"/>
    <w:rsid w:val="000B396C"/>
    <w:rsid w:val="000D40E4"/>
    <w:rsid w:val="000E3FE5"/>
    <w:rsid w:val="000E5318"/>
    <w:rsid w:val="000F1052"/>
    <w:rsid w:val="001009F9"/>
    <w:rsid w:val="00105B5F"/>
    <w:rsid w:val="001073A0"/>
    <w:rsid w:val="001167AC"/>
    <w:rsid w:val="00125068"/>
    <w:rsid w:val="00125F8D"/>
    <w:rsid w:val="001310D4"/>
    <w:rsid w:val="00141BBE"/>
    <w:rsid w:val="001432E5"/>
    <w:rsid w:val="0015613A"/>
    <w:rsid w:val="00174691"/>
    <w:rsid w:val="001C69D5"/>
    <w:rsid w:val="001C7622"/>
    <w:rsid w:val="001D67D4"/>
    <w:rsid w:val="001F088F"/>
    <w:rsid w:val="001F1E94"/>
    <w:rsid w:val="001F6BB8"/>
    <w:rsid w:val="001F7574"/>
    <w:rsid w:val="00227F7F"/>
    <w:rsid w:val="0024621B"/>
    <w:rsid w:val="00253795"/>
    <w:rsid w:val="00260750"/>
    <w:rsid w:val="00271914"/>
    <w:rsid w:val="0027234D"/>
    <w:rsid w:val="00282ED2"/>
    <w:rsid w:val="00285C07"/>
    <w:rsid w:val="00293DE8"/>
    <w:rsid w:val="00293DEF"/>
    <w:rsid w:val="00295B8F"/>
    <w:rsid w:val="00297C3E"/>
    <w:rsid w:val="002A2A50"/>
    <w:rsid w:val="002A4D03"/>
    <w:rsid w:val="002B1253"/>
    <w:rsid w:val="002B50F1"/>
    <w:rsid w:val="002B6519"/>
    <w:rsid w:val="002B7284"/>
    <w:rsid w:val="002E6AA2"/>
    <w:rsid w:val="002F1BBE"/>
    <w:rsid w:val="002F2569"/>
    <w:rsid w:val="003055A6"/>
    <w:rsid w:val="00310E90"/>
    <w:rsid w:val="00312FF0"/>
    <w:rsid w:val="0031425C"/>
    <w:rsid w:val="0031704F"/>
    <w:rsid w:val="00320E69"/>
    <w:rsid w:val="0032417F"/>
    <w:rsid w:val="00327E9E"/>
    <w:rsid w:val="0033422B"/>
    <w:rsid w:val="00336616"/>
    <w:rsid w:val="00342F15"/>
    <w:rsid w:val="00352935"/>
    <w:rsid w:val="00355F58"/>
    <w:rsid w:val="00370D4C"/>
    <w:rsid w:val="00374E0F"/>
    <w:rsid w:val="003856F4"/>
    <w:rsid w:val="00392B55"/>
    <w:rsid w:val="00393061"/>
    <w:rsid w:val="00396ED8"/>
    <w:rsid w:val="00397BAC"/>
    <w:rsid w:val="00397BD6"/>
    <w:rsid w:val="003A1181"/>
    <w:rsid w:val="003A2C43"/>
    <w:rsid w:val="003A560E"/>
    <w:rsid w:val="003A78C1"/>
    <w:rsid w:val="003B26F6"/>
    <w:rsid w:val="003D3982"/>
    <w:rsid w:val="003D44E6"/>
    <w:rsid w:val="003D7617"/>
    <w:rsid w:val="003E0919"/>
    <w:rsid w:val="003F0B49"/>
    <w:rsid w:val="003F506A"/>
    <w:rsid w:val="00404F14"/>
    <w:rsid w:val="004115A2"/>
    <w:rsid w:val="00412816"/>
    <w:rsid w:val="0041296A"/>
    <w:rsid w:val="00414DAA"/>
    <w:rsid w:val="00417993"/>
    <w:rsid w:val="0043003C"/>
    <w:rsid w:val="00430627"/>
    <w:rsid w:val="00431A49"/>
    <w:rsid w:val="00432C7E"/>
    <w:rsid w:val="004352B8"/>
    <w:rsid w:val="00440A92"/>
    <w:rsid w:val="004427B6"/>
    <w:rsid w:val="004434A1"/>
    <w:rsid w:val="00447282"/>
    <w:rsid w:val="0045156B"/>
    <w:rsid w:val="0045253E"/>
    <w:rsid w:val="00454799"/>
    <w:rsid w:val="004574B0"/>
    <w:rsid w:val="004726BD"/>
    <w:rsid w:val="0048268B"/>
    <w:rsid w:val="00484458"/>
    <w:rsid w:val="004917EA"/>
    <w:rsid w:val="00491AB1"/>
    <w:rsid w:val="004921C1"/>
    <w:rsid w:val="004929D7"/>
    <w:rsid w:val="004A59B6"/>
    <w:rsid w:val="004C7E2E"/>
    <w:rsid w:val="004D12A4"/>
    <w:rsid w:val="004D15F8"/>
    <w:rsid w:val="004D6456"/>
    <w:rsid w:val="004E3290"/>
    <w:rsid w:val="004F11FA"/>
    <w:rsid w:val="00520730"/>
    <w:rsid w:val="00521DDF"/>
    <w:rsid w:val="00527DC1"/>
    <w:rsid w:val="00536A32"/>
    <w:rsid w:val="005427CB"/>
    <w:rsid w:val="00542D1F"/>
    <w:rsid w:val="005516F3"/>
    <w:rsid w:val="00553069"/>
    <w:rsid w:val="0055369E"/>
    <w:rsid w:val="00562260"/>
    <w:rsid w:val="00567A1E"/>
    <w:rsid w:val="00573B8F"/>
    <w:rsid w:val="005756B3"/>
    <w:rsid w:val="005820C7"/>
    <w:rsid w:val="005900CA"/>
    <w:rsid w:val="00590805"/>
    <w:rsid w:val="005D07E8"/>
    <w:rsid w:val="005D1BC2"/>
    <w:rsid w:val="005E1452"/>
    <w:rsid w:val="005E5BBC"/>
    <w:rsid w:val="006062DC"/>
    <w:rsid w:val="00606529"/>
    <w:rsid w:val="00613EA7"/>
    <w:rsid w:val="006143B5"/>
    <w:rsid w:val="00616534"/>
    <w:rsid w:val="00617A85"/>
    <w:rsid w:val="00626C8C"/>
    <w:rsid w:val="00631C5A"/>
    <w:rsid w:val="00635B94"/>
    <w:rsid w:val="006400F1"/>
    <w:rsid w:val="00642ED6"/>
    <w:rsid w:val="006434FE"/>
    <w:rsid w:val="0064523C"/>
    <w:rsid w:val="006626C5"/>
    <w:rsid w:val="00677FAE"/>
    <w:rsid w:val="006858F9"/>
    <w:rsid w:val="00694FFD"/>
    <w:rsid w:val="006956D3"/>
    <w:rsid w:val="006A2C3A"/>
    <w:rsid w:val="006B4F54"/>
    <w:rsid w:val="006C05D0"/>
    <w:rsid w:val="006D70B1"/>
    <w:rsid w:val="006E64D2"/>
    <w:rsid w:val="006F739B"/>
    <w:rsid w:val="0070439F"/>
    <w:rsid w:val="007045C0"/>
    <w:rsid w:val="00721FAB"/>
    <w:rsid w:val="00723D8F"/>
    <w:rsid w:val="00725126"/>
    <w:rsid w:val="00735A30"/>
    <w:rsid w:val="00745DD1"/>
    <w:rsid w:val="00750401"/>
    <w:rsid w:val="00754B03"/>
    <w:rsid w:val="007639B2"/>
    <w:rsid w:val="00763BEF"/>
    <w:rsid w:val="007712D6"/>
    <w:rsid w:val="0077351B"/>
    <w:rsid w:val="00773B3E"/>
    <w:rsid w:val="00775FC0"/>
    <w:rsid w:val="00780C4C"/>
    <w:rsid w:val="007922A1"/>
    <w:rsid w:val="007A3770"/>
    <w:rsid w:val="007D376E"/>
    <w:rsid w:val="007D6B74"/>
    <w:rsid w:val="007D6E17"/>
    <w:rsid w:val="007E77BB"/>
    <w:rsid w:val="007F6101"/>
    <w:rsid w:val="008057E6"/>
    <w:rsid w:val="00806251"/>
    <w:rsid w:val="008126B3"/>
    <w:rsid w:val="008433D4"/>
    <w:rsid w:val="008446B3"/>
    <w:rsid w:val="00856468"/>
    <w:rsid w:val="008568B8"/>
    <w:rsid w:val="00870FB3"/>
    <w:rsid w:val="00873EF6"/>
    <w:rsid w:val="008743FC"/>
    <w:rsid w:val="00874F92"/>
    <w:rsid w:val="0087707E"/>
    <w:rsid w:val="008924AC"/>
    <w:rsid w:val="008A3FFB"/>
    <w:rsid w:val="008B3C6F"/>
    <w:rsid w:val="008B5CF2"/>
    <w:rsid w:val="008C66E9"/>
    <w:rsid w:val="008D23A7"/>
    <w:rsid w:val="008D409A"/>
    <w:rsid w:val="008E1850"/>
    <w:rsid w:val="008E5C18"/>
    <w:rsid w:val="008F06A1"/>
    <w:rsid w:val="008F7C91"/>
    <w:rsid w:val="0090015C"/>
    <w:rsid w:val="009003F6"/>
    <w:rsid w:val="009116A2"/>
    <w:rsid w:val="0092336E"/>
    <w:rsid w:val="009307D0"/>
    <w:rsid w:val="00940E48"/>
    <w:rsid w:val="0094679A"/>
    <w:rsid w:val="00957093"/>
    <w:rsid w:val="00962AAB"/>
    <w:rsid w:val="00964DCC"/>
    <w:rsid w:val="00977867"/>
    <w:rsid w:val="00981C3A"/>
    <w:rsid w:val="00982247"/>
    <w:rsid w:val="009834DE"/>
    <w:rsid w:val="00983B36"/>
    <w:rsid w:val="0098584E"/>
    <w:rsid w:val="009977F3"/>
    <w:rsid w:val="009A26EA"/>
    <w:rsid w:val="009B3D62"/>
    <w:rsid w:val="009D73F6"/>
    <w:rsid w:val="009E1DE4"/>
    <w:rsid w:val="009E2C59"/>
    <w:rsid w:val="009E4E60"/>
    <w:rsid w:val="009F07DF"/>
    <w:rsid w:val="009F3E47"/>
    <w:rsid w:val="00A06B2D"/>
    <w:rsid w:val="00A11DF2"/>
    <w:rsid w:val="00A16377"/>
    <w:rsid w:val="00A17366"/>
    <w:rsid w:val="00A177F7"/>
    <w:rsid w:val="00A17EAD"/>
    <w:rsid w:val="00A26C65"/>
    <w:rsid w:val="00A3660B"/>
    <w:rsid w:val="00A426F6"/>
    <w:rsid w:val="00A45C27"/>
    <w:rsid w:val="00A4643C"/>
    <w:rsid w:val="00A61612"/>
    <w:rsid w:val="00A65AEA"/>
    <w:rsid w:val="00A74AB8"/>
    <w:rsid w:val="00A838BD"/>
    <w:rsid w:val="00A868C8"/>
    <w:rsid w:val="00A90A3B"/>
    <w:rsid w:val="00A978DA"/>
    <w:rsid w:val="00AA3F63"/>
    <w:rsid w:val="00AA52A0"/>
    <w:rsid w:val="00AA7B8A"/>
    <w:rsid w:val="00AB2FF5"/>
    <w:rsid w:val="00AC12F7"/>
    <w:rsid w:val="00AE1BA9"/>
    <w:rsid w:val="00AE4811"/>
    <w:rsid w:val="00AE62DC"/>
    <w:rsid w:val="00AF71AD"/>
    <w:rsid w:val="00B17AF0"/>
    <w:rsid w:val="00B27054"/>
    <w:rsid w:val="00B37146"/>
    <w:rsid w:val="00B40587"/>
    <w:rsid w:val="00B41F1F"/>
    <w:rsid w:val="00B437A8"/>
    <w:rsid w:val="00B50F7E"/>
    <w:rsid w:val="00B56B4F"/>
    <w:rsid w:val="00B57686"/>
    <w:rsid w:val="00B618A4"/>
    <w:rsid w:val="00B6793E"/>
    <w:rsid w:val="00B71317"/>
    <w:rsid w:val="00B835DD"/>
    <w:rsid w:val="00B93760"/>
    <w:rsid w:val="00BA0AE8"/>
    <w:rsid w:val="00BA2BE1"/>
    <w:rsid w:val="00BA2C59"/>
    <w:rsid w:val="00BB0CB3"/>
    <w:rsid w:val="00BB214F"/>
    <w:rsid w:val="00BB65AA"/>
    <w:rsid w:val="00BB73AC"/>
    <w:rsid w:val="00BC79A2"/>
    <w:rsid w:val="00BC7CAA"/>
    <w:rsid w:val="00BD1F2F"/>
    <w:rsid w:val="00BD503F"/>
    <w:rsid w:val="00BD5181"/>
    <w:rsid w:val="00BE179C"/>
    <w:rsid w:val="00BF45A9"/>
    <w:rsid w:val="00C014EF"/>
    <w:rsid w:val="00C05CDB"/>
    <w:rsid w:val="00C0667E"/>
    <w:rsid w:val="00C17A9A"/>
    <w:rsid w:val="00C2465B"/>
    <w:rsid w:val="00C26579"/>
    <w:rsid w:val="00C30A3F"/>
    <w:rsid w:val="00C328EB"/>
    <w:rsid w:val="00C332C1"/>
    <w:rsid w:val="00C45723"/>
    <w:rsid w:val="00C52BE0"/>
    <w:rsid w:val="00C53CCD"/>
    <w:rsid w:val="00C53D4A"/>
    <w:rsid w:val="00C6110E"/>
    <w:rsid w:val="00C617D5"/>
    <w:rsid w:val="00C624A4"/>
    <w:rsid w:val="00C7788F"/>
    <w:rsid w:val="00C80292"/>
    <w:rsid w:val="00C83AF1"/>
    <w:rsid w:val="00C929AE"/>
    <w:rsid w:val="00C979E9"/>
    <w:rsid w:val="00CA4D6D"/>
    <w:rsid w:val="00CA508C"/>
    <w:rsid w:val="00CB773A"/>
    <w:rsid w:val="00CD31E5"/>
    <w:rsid w:val="00CE5C19"/>
    <w:rsid w:val="00CF3582"/>
    <w:rsid w:val="00D05609"/>
    <w:rsid w:val="00D0776D"/>
    <w:rsid w:val="00D216C0"/>
    <w:rsid w:val="00D25750"/>
    <w:rsid w:val="00D26C55"/>
    <w:rsid w:val="00D30271"/>
    <w:rsid w:val="00D3185F"/>
    <w:rsid w:val="00D33809"/>
    <w:rsid w:val="00D47F3C"/>
    <w:rsid w:val="00D507A1"/>
    <w:rsid w:val="00D612C1"/>
    <w:rsid w:val="00D61E52"/>
    <w:rsid w:val="00D6282D"/>
    <w:rsid w:val="00D64373"/>
    <w:rsid w:val="00D71556"/>
    <w:rsid w:val="00D724B6"/>
    <w:rsid w:val="00D72BA7"/>
    <w:rsid w:val="00D84040"/>
    <w:rsid w:val="00D906C4"/>
    <w:rsid w:val="00D9531F"/>
    <w:rsid w:val="00DA0494"/>
    <w:rsid w:val="00DA4C9D"/>
    <w:rsid w:val="00DB3731"/>
    <w:rsid w:val="00DC2E21"/>
    <w:rsid w:val="00DD2FD5"/>
    <w:rsid w:val="00DF4264"/>
    <w:rsid w:val="00E075DF"/>
    <w:rsid w:val="00E17547"/>
    <w:rsid w:val="00E21657"/>
    <w:rsid w:val="00E21D1E"/>
    <w:rsid w:val="00E25005"/>
    <w:rsid w:val="00E253B4"/>
    <w:rsid w:val="00E26E82"/>
    <w:rsid w:val="00E2755B"/>
    <w:rsid w:val="00E30FCD"/>
    <w:rsid w:val="00E360CA"/>
    <w:rsid w:val="00E377F7"/>
    <w:rsid w:val="00E45DC2"/>
    <w:rsid w:val="00E5349A"/>
    <w:rsid w:val="00E75D8A"/>
    <w:rsid w:val="00E83F90"/>
    <w:rsid w:val="00E93821"/>
    <w:rsid w:val="00EB206D"/>
    <w:rsid w:val="00EC04C3"/>
    <w:rsid w:val="00ED79A5"/>
    <w:rsid w:val="00EE69C7"/>
    <w:rsid w:val="00F046C5"/>
    <w:rsid w:val="00F0736E"/>
    <w:rsid w:val="00F260E8"/>
    <w:rsid w:val="00F6759F"/>
    <w:rsid w:val="00F7130C"/>
    <w:rsid w:val="00F726BC"/>
    <w:rsid w:val="00F73DE2"/>
    <w:rsid w:val="00F80C18"/>
    <w:rsid w:val="00F84054"/>
    <w:rsid w:val="00F94C45"/>
    <w:rsid w:val="00FA26AC"/>
    <w:rsid w:val="00FA2BA1"/>
    <w:rsid w:val="00FA7F4E"/>
    <w:rsid w:val="00FB0815"/>
    <w:rsid w:val="00FB4E32"/>
    <w:rsid w:val="00FC3BC6"/>
    <w:rsid w:val="00FC4255"/>
    <w:rsid w:val="00FD3772"/>
    <w:rsid w:val="00FD58BF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48D41"/>
  <w15:docId w15:val="{5CCC43F5-7A83-4781-A426-64C52030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E60"/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71317"/>
    <w:pPr>
      <w:keepNext/>
      <w:widowControl w:val="0"/>
      <w:autoSpaceDE w:val="0"/>
      <w:autoSpaceDN w:val="0"/>
      <w:adjustRightInd w:val="0"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B71317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432C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32C7E"/>
    <w:rPr>
      <w:rFonts w:ascii="Tahoma" w:hAnsi="Tahoma" w:cs="Tahoma"/>
      <w:sz w:val="16"/>
      <w:szCs w:val="16"/>
      <w:lang w:eastAsia="ru-RU"/>
    </w:rPr>
  </w:style>
  <w:style w:type="character" w:customStyle="1" w:styleId="ui-jqgrid-title">
    <w:name w:val="ui-jqgrid-title"/>
    <w:basedOn w:val="a0"/>
    <w:uiPriority w:val="99"/>
    <w:rsid w:val="00590805"/>
  </w:style>
  <w:style w:type="paragraph" w:styleId="a5">
    <w:name w:val="List Paragraph"/>
    <w:basedOn w:val="a"/>
    <w:uiPriority w:val="99"/>
    <w:qFormat/>
    <w:rsid w:val="007E77BB"/>
    <w:pPr>
      <w:ind w:left="720"/>
    </w:pPr>
  </w:style>
  <w:style w:type="character" w:styleId="a6">
    <w:name w:val="annotation reference"/>
    <w:uiPriority w:val="99"/>
    <w:semiHidden/>
    <w:rsid w:val="00043CE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043CE4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043CE4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043CE4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043CE4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b">
    <w:name w:val="Table Grid"/>
    <w:basedOn w:val="a1"/>
    <w:uiPriority w:val="99"/>
    <w:rsid w:val="00043CE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33422B"/>
    <w:rPr>
      <w:color w:val="1E1A99"/>
      <w:u w:val="single"/>
    </w:rPr>
  </w:style>
  <w:style w:type="paragraph" w:styleId="ad">
    <w:name w:val="No Spacing"/>
    <w:uiPriority w:val="99"/>
    <w:qFormat/>
    <w:rsid w:val="0033422B"/>
    <w:pPr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09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6A2CE6A7F75BEB26D618367F3364D8A9C5D6718D0673F8E4B0CA28E3CD7012D71236F21911iAf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yazhin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5225</TotalTime>
  <Pages>1</Pages>
  <Words>15141</Words>
  <Characters>86305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</dc:creator>
  <cp:keywords/>
  <dc:description/>
  <cp:lastModifiedBy>kso</cp:lastModifiedBy>
  <cp:revision>44</cp:revision>
  <cp:lastPrinted>2018-03-30T06:06:00Z</cp:lastPrinted>
  <dcterms:created xsi:type="dcterms:W3CDTF">2017-12-18T05:07:00Z</dcterms:created>
  <dcterms:modified xsi:type="dcterms:W3CDTF">2018-05-07T06:44:00Z</dcterms:modified>
</cp:coreProperties>
</file>